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BF" w:rsidRDefault="000E7E8F">
      <w:pPr>
        <w:rPr>
          <w:rFonts w:ascii="The" w:hAnsi="The"/>
          <w:b/>
        </w:rPr>
      </w:pPr>
      <w:r w:rsidRPr="00B05B90">
        <w:rPr>
          <w:rFonts w:ascii="The" w:hAnsi="The"/>
          <w:b/>
          <w:sz w:val="44"/>
          <w:szCs w:val="44"/>
        </w:rPr>
        <w:t xml:space="preserve">Termine </w:t>
      </w:r>
      <w:r w:rsidR="00D07763">
        <w:rPr>
          <w:rFonts w:ascii="The" w:hAnsi="The"/>
          <w:b/>
          <w:sz w:val="44"/>
          <w:szCs w:val="44"/>
        </w:rPr>
        <w:t>2021</w:t>
      </w:r>
    </w:p>
    <w:p w:rsidR="00E53F10" w:rsidRDefault="007F1DD9" w:rsidP="00D07763">
      <w:pPr>
        <w:rPr>
          <w:rFonts w:ascii="The" w:hAnsi="The"/>
        </w:rPr>
      </w:pPr>
      <w:r w:rsidRPr="00C37843">
        <w:rPr>
          <w:rFonts w:ascii="The" w:hAnsi="The"/>
          <w:b/>
        </w:rPr>
        <w:t>Deutsches Uhrenmuseum Furtwangen</w:t>
      </w:r>
      <w:r w:rsidR="00E53F10">
        <w:rPr>
          <w:rFonts w:ascii="The" w:hAnsi="The"/>
          <w:b/>
        </w:rPr>
        <w:tab/>
      </w:r>
      <w:r w:rsidR="00E53F10">
        <w:rPr>
          <w:rFonts w:ascii="The" w:hAnsi="The"/>
          <w:b/>
        </w:rPr>
        <w:tab/>
      </w:r>
      <w:r w:rsidR="00E53F10">
        <w:rPr>
          <w:rFonts w:ascii="The" w:hAnsi="The"/>
          <w:b/>
        </w:rPr>
        <w:tab/>
      </w:r>
      <w:r w:rsidR="00E53F10">
        <w:rPr>
          <w:rFonts w:ascii="The" w:hAnsi="The"/>
          <w:b/>
        </w:rPr>
        <w:tab/>
        <w:t xml:space="preserve">Stand </w:t>
      </w:r>
      <w:r w:rsidR="00D07763">
        <w:rPr>
          <w:rFonts w:ascii="The" w:hAnsi="The"/>
          <w:b/>
        </w:rPr>
        <w:t>10.12.2021</w:t>
      </w:r>
      <w:r w:rsidR="00D07763">
        <w:rPr>
          <w:rFonts w:ascii="The" w:hAnsi="The"/>
          <w:b/>
        </w:rPr>
        <w:br/>
        <w:t xml:space="preserve">Das </w:t>
      </w:r>
      <w:r w:rsidR="00D26E41" w:rsidRPr="00E53F10">
        <w:rPr>
          <w:rFonts w:ascii="The" w:hAnsi="The"/>
          <w:b/>
        </w:rPr>
        <w:t xml:space="preserve"> Museum </w:t>
      </w:r>
      <w:r w:rsidR="00D07763">
        <w:rPr>
          <w:rFonts w:ascii="The" w:hAnsi="The"/>
          <w:b/>
        </w:rPr>
        <w:t xml:space="preserve">ist </w:t>
      </w:r>
      <w:r w:rsidR="00E53F10" w:rsidRPr="00E53F10">
        <w:rPr>
          <w:rFonts w:ascii="The" w:hAnsi="The"/>
          <w:b/>
        </w:rPr>
        <w:t>derzeit zu folgenden Zeiten geöffnet:</w:t>
      </w:r>
      <w:r w:rsidR="00E53F10" w:rsidRPr="00E53F10">
        <w:rPr>
          <w:rFonts w:ascii="The" w:hAnsi="The"/>
          <w:b/>
        </w:rPr>
        <w:br/>
      </w:r>
      <w:r w:rsidR="00E53F10" w:rsidRPr="00E53F10">
        <w:rPr>
          <w:rFonts w:ascii="The" w:hAnsi="The"/>
        </w:rPr>
        <w:t>dienstags bis sonntags jewe</w:t>
      </w:r>
      <w:bookmarkStart w:id="0" w:name="_GoBack"/>
      <w:bookmarkEnd w:id="0"/>
      <w:r w:rsidR="00E53F10" w:rsidRPr="00E53F10">
        <w:rPr>
          <w:rFonts w:ascii="The" w:hAnsi="The"/>
        </w:rPr>
        <w:t>ils 10– 17 Uhr</w:t>
      </w:r>
      <w:r w:rsidR="00E53F10" w:rsidRPr="00E53F10">
        <w:rPr>
          <w:rFonts w:ascii="The" w:hAnsi="The"/>
        </w:rPr>
        <w:br/>
      </w:r>
      <w:proofErr w:type="spellStart"/>
      <w:r w:rsidR="00E53F10" w:rsidRPr="00E53F10">
        <w:rPr>
          <w:rFonts w:ascii="The" w:hAnsi="The"/>
        </w:rPr>
        <w:t>Auch</w:t>
      </w:r>
      <w:proofErr w:type="spellEnd"/>
      <w:r w:rsidR="00E53F10" w:rsidRPr="00E53F10">
        <w:rPr>
          <w:rFonts w:ascii="The" w:hAnsi="The"/>
        </w:rPr>
        <w:t xml:space="preserve"> an allen Feiertagen</w:t>
      </w:r>
      <w:r w:rsidR="00D07763">
        <w:rPr>
          <w:rFonts w:ascii="The" w:hAnsi="The"/>
        </w:rPr>
        <w:t xml:space="preserve">: </w:t>
      </w:r>
      <w:r w:rsidR="00D07763">
        <w:rPr>
          <w:rFonts w:ascii="The" w:hAnsi="The"/>
        </w:rPr>
        <w:tab/>
      </w:r>
      <w:r w:rsidR="00D07763">
        <w:rPr>
          <w:rFonts w:ascii="The" w:hAnsi="The"/>
        </w:rPr>
        <w:br/>
        <w:t xml:space="preserve">Heiligabend </w:t>
      </w:r>
      <w:r w:rsidR="00D07763" w:rsidRPr="00D07763">
        <w:rPr>
          <w:rFonts w:ascii="The" w:hAnsi="The"/>
          <w:b/>
        </w:rPr>
        <w:t>(nur 10-15 Uhr! )</w:t>
      </w:r>
      <w:r w:rsidR="00D07763">
        <w:rPr>
          <w:rFonts w:ascii="The" w:hAnsi="The"/>
        </w:rPr>
        <w:t xml:space="preserve"> </w:t>
      </w:r>
      <w:r w:rsidR="00E53F10" w:rsidRPr="00E53F10">
        <w:rPr>
          <w:rFonts w:ascii="The" w:hAnsi="The"/>
        </w:rPr>
        <w:t>Weihnachtsfeiertage</w:t>
      </w:r>
      <w:r w:rsidR="00D07763">
        <w:rPr>
          <w:rFonts w:ascii="The" w:hAnsi="The"/>
        </w:rPr>
        <w:t xml:space="preserve"> Sylvester, </w:t>
      </w:r>
      <w:r w:rsidR="00E53F10" w:rsidRPr="00E53F10">
        <w:rPr>
          <w:rFonts w:ascii="The" w:hAnsi="The"/>
        </w:rPr>
        <w:t>Neujahr</w:t>
      </w:r>
      <w:r w:rsidR="00D07763">
        <w:rPr>
          <w:rFonts w:ascii="The" w:hAnsi="The"/>
        </w:rPr>
        <w:t>, Dreikönigstag</w:t>
      </w:r>
    </w:p>
    <w:p w:rsidR="00D07763" w:rsidRPr="00E53F10" w:rsidRDefault="00D07763" w:rsidP="00D07763">
      <w:pPr>
        <w:rPr>
          <w:rFonts w:ascii="The" w:hAnsi="The"/>
        </w:rPr>
      </w:pPr>
    </w:p>
    <w:p w:rsidR="00E53F10" w:rsidRDefault="00E53F10" w:rsidP="00D07763">
      <w:pPr>
        <w:pStyle w:val="Listenabsatz"/>
        <w:numPr>
          <w:ilvl w:val="0"/>
          <w:numId w:val="16"/>
        </w:numPr>
        <w:rPr>
          <w:rFonts w:ascii="The" w:hAnsi="The"/>
        </w:rPr>
      </w:pPr>
      <w:r w:rsidRPr="00E53F10">
        <w:rPr>
          <w:rFonts w:ascii="The" w:hAnsi="The"/>
        </w:rPr>
        <w:t xml:space="preserve">Aktuell gelten </w:t>
      </w:r>
      <w:r w:rsidRPr="00D07763">
        <w:rPr>
          <w:rFonts w:ascii="The" w:hAnsi="The"/>
          <w:b/>
        </w:rPr>
        <w:t xml:space="preserve">die </w:t>
      </w:r>
      <w:r w:rsidR="00D07763" w:rsidRPr="00D07763">
        <w:rPr>
          <w:rFonts w:ascii="The" w:hAnsi="The"/>
          <w:b/>
        </w:rPr>
        <w:t>2 G Plus-Regeln</w:t>
      </w:r>
      <w:r w:rsidR="00D07763">
        <w:rPr>
          <w:rFonts w:ascii="The" w:hAnsi="The"/>
        </w:rPr>
        <w:t xml:space="preserve"> (Geimpft / </w:t>
      </w:r>
      <w:r w:rsidRPr="00E53F10">
        <w:rPr>
          <w:rFonts w:ascii="The" w:hAnsi="The"/>
        </w:rPr>
        <w:t xml:space="preserve">Genesen </w:t>
      </w:r>
      <w:r w:rsidR="00D07763">
        <w:rPr>
          <w:rFonts w:ascii="The" w:hAnsi="The"/>
        </w:rPr>
        <w:t>und</w:t>
      </w:r>
      <w:r w:rsidRPr="00E53F10">
        <w:rPr>
          <w:rFonts w:ascii="The" w:hAnsi="The"/>
        </w:rPr>
        <w:t xml:space="preserve"> Getestet)</w:t>
      </w:r>
      <w:r w:rsidR="00D07763">
        <w:rPr>
          <w:rFonts w:ascii="The" w:hAnsi="The"/>
        </w:rPr>
        <w:t xml:space="preserve"> unter Berücksichtigung der in Baden-Württemberg festgelegten Ausnahmen.</w:t>
      </w:r>
      <w:r w:rsidR="00D07763">
        <w:rPr>
          <w:rFonts w:ascii="The" w:hAnsi="The"/>
        </w:rPr>
        <w:br/>
        <w:t xml:space="preserve">finden Sie hier: </w:t>
      </w:r>
      <w:hyperlink r:id="rId5" w:history="1">
        <w:r w:rsidR="00D07763" w:rsidRPr="00D07763">
          <w:rPr>
            <w:rStyle w:val="Hyperlink"/>
            <w:rFonts w:ascii="The" w:hAnsi="The"/>
          </w:rPr>
          <w:t>https://www.deutsches-uhrenmuseum.de/service/aktuelle-informationen.html</w:t>
        </w:r>
      </w:hyperlink>
    </w:p>
    <w:p w:rsidR="00307D6C" w:rsidRPr="00E53F10" w:rsidRDefault="00E53F10" w:rsidP="00E53F10">
      <w:pPr>
        <w:pStyle w:val="Listenabsatz"/>
        <w:numPr>
          <w:ilvl w:val="0"/>
          <w:numId w:val="16"/>
        </w:numPr>
        <w:rPr>
          <w:rFonts w:ascii="The" w:hAnsi="The"/>
        </w:rPr>
      </w:pPr>
      <w:r w:rsidRPr="00E53F10">
        <w:rPr>
          <w:rFonts w:ascii="The" w:hAnsi="The"/>
        </w:rPr>
        <w:t>Im Museum besteht Maskenpflicht</w:t>
      </w:r>
      <w:r w:rsidR="00B37A34" w:rsidRPr="00E53F10">
        <w:rPr>
          <w:rFonts w:ascii="The" w:hAnsi="The"/>
        </w:rPr>
        <w:t>.</w:t>
      </w:r>
    </w:p>
    <w:p w:rsidR="00330F7D" w:rsidRDefault="00307D6C" w:rsidP="00307D6C">
      <w:r w:rsidRPr="00307D6C">
        <w:rPr>
          <w:rFonts w:ascii="The" w:hAnsi="The"/>
          <w:b/>
        </w:rPr>
        <w:br/>
      </w:r>
      <w:r w:rsidR="00EE01AF" w:rsidRPr="00307D6C">
        <w:rPr>
          <w:rFonts w:ascii="The" w:hAnsi="The"/>
          <w:b/>
        </w:rPr>
        <w:t xml:space="preserve">Alle Fotos und Termine: </w:t>
      </w:r>
      <w:hyperlink r:id="rId6" w:history="1">
        <w:r w:rsidR="00EE01AF" w:rsidRPr="00307D6C">
          <w:rPr>
            <w:rStyle w:val="Hyperlink"/>
            <w:rFonts w:ascii="The" w:hAnsi="The"/>
          </w:rPr>
          <w:t>http://www.deutsches-uhrenmuseum.de/service/presse.html</w:t>
        </w:r>
      </w:hyperlink>
      <w:r w:rsidR="00EE01AF" w:rsidRPr="00307D6C">
        <w:rPr>
          <w:rFonts w:ascii="The" w:hAnsi="The"/>
        </w:rPr>
        <w:br/>
      </w:r>
      <w:r w:rsidR="001B2618" w:rsidRPr="00307D6C">
        <w:rPr>
          <w:rFonts w:ascii="The" w:hAnsi="The"/>
          <w:b/>
        </w:rPr>
        <w:t xml:space="preserve">Kontakt: Eva Renz | </w:t>
      </w:r>
      <w:hyperlink r:id="rId7" w:history="1">
        <w:r w:rsidR="001B2618" w:rsidRPr="00307D6C">
          <w:rPr>
            <w:rFonts w:ascii="The" w:hAnsi="The"/>
          </w:rPr>
          <w:t>renz@deutsches-uhrenmuseum.de</w:t>
        </w:r>
      </w:hyperlink>
      <w:r w:rsidR="001B2618" w:rsidRPr="00307D6C">
        <w:rPr>
          <w:rFonts w:ascii="The" w:hAnsi="The"/>
        </w:rPr>
        <w:t xml:space="preserve"> |07723 920 2116</w:t>
      </w:r>
      <w:r w:rsidR="00C37843" w:rsidRPr="00307D6C">
        <w:rPr>
          <w:rFonts w:ascii="The" w:hAnsi="The"/>
        </w:rPr>
        <w:br/>
      </w:r>
      <w:r w:rsidR="00C37843" w:rsidRPr="00307D6C">
        <w:rPr>
          <w:rFonts w:ascii="The" w:hAnsi="The"/>
        </w:rPr>
        <w:br/>
      </w:r>
      <w:r w:rsidR="00EE01AF" w:rsidRPr="00307D6C">
        <w:rPr>
          <w:rFonts w:ascii="The" w:hAnsi="The"/>
          <w:b/>
          <w:sz w:val="44"/>
          <w:szCs w:val="44"/>
        </w:rPr>
        <w:t>Blog</w:t>
      </w:r>
      <w:r w:rsidR="008C0AF7" w:rsidRPr="00307D6C">
        <w:rPr>
          <w:rFonts w:ascii="The" w:hAnsi="The"/>
          <w:b/>
          <w:sz w:val="44"/>
          <w:szCs w:val="44"/>
        </w:rPr>
        <w:t xml:space="preserve"> </w:t>
      </w:r>
      <w:r w:rsidR="008C0AF7" w:rsidRPr="00307D6C">
        <w:rPr>
          <w:rFonts w:ascii="The" w:hAnsi="The"/>
          <w:b/>
          <w:sz w:val="44"/>
          <w:szCs w:val="44"/>
        </w:rPr>
        <w:tab/>
      </w:r>
      <w:r w:rsidR="008C0AF7" w:rsidRPr="00307D6C">
        <w:rPr>
          <w:rFonts w:ascii="The" w:hAnsi="The"/>
          <w:b/>
          <w:sz w:val="44"/>
          <w:szCs w:val="44"/>
        </w:rPr>
        <w:tab/>
      </w:r>
      <w:r w:rsidR="008C0AF7" w:rsidRPr="00307D6C">
        <w:rPr>
          <w:rFonts w:ascii="The" w:hAnsi="The"/>
          <w:b/>
          <w:color w:val="FF0000"/>
        </w:rPr>
        <w:t>Unsere Empfehlung zum Stöbern!</w:t>
      </w:r>
      <w:r w:rsidR="00EE01AF" w:rsidRPr="00307D6C">
        <w:rPr>
          <w:rFonts w:ascii="The" w:hAnsi="The"/>
          <w:b/>
          <w:sz w:val="44"/>
          <w:szCs w:val="44"/>
        </w:rPr>
        <w:br/>
      </w:r>
      <w:hyperlink r:id="rId8" w:history="1">
        <w:r w:rsidR="00EE01AF" w:rsidRPr="00307D6C">
          <w:rPr>
            <w:rStyle w:val="Hyperlink"/>
            <w:rFonts w:ascii="The" w:hAnsi="The"/>
            <w:b/>
            <w:sz w:val="28"/>
            <w:szCs w:val="28"/>
          </w:rPr>
          <w:t>blog.</w:t>
        </w:r>
        <w:r w:rsidR="00BB3896" w:rsidRPr="00307D6C">
          <w:rPr>
            <w:rStyle w:val="Hyperlink"/>
            <w:rFonts w:ascii="The" w:hAnsi="The"/>
            <w:b/>
            <w:sz w:val="28"/>
            <w:szCs w:val="28"/>
          </w:rPr>
          <w:t>deutsches-uhrenmuseum.d</w:t>
        </w:r>
        <w:r w:rsidR="00BB3896" w:rsidRPr="00307D6C">
          <w:rPr>
            <w:rStyle w:val="Hyperlink"/>
            <w:rFonts w:ascii="The" w:hAnsi="The"/>
            <w:b/>
          </w:rPr>
          <w:t>e</w:t>
        </w:r>
      </w:hyperlink>
      <w:r w:rsidR="008C0AF7" w:rsidRPr="00307D6C">
        <w:rPr>
          <w:rFonts w:ascii="The" w:hAnsi="The"/>
          <w:b/>
        </w:rPr>
        <w:t xml:space="preserve"> </w:t>
      </w:r>
    </w:p>
    <w:p w:rsidR="00330F7D" w:rsidRPr="00330F7D" w:rsidRDefault="00330F7D" w:rsidP="00330F7D">
      <w:pPr>
        <w:pStyle w:val="Listenabsatz"/>
        <w:numPr>
          <w:ilvl w:val="0"/>
          <w:numId w:val="15"/>
        </w:numPr>
        <w:rPr>
          <w:rFonts w:ascii="The" w:hAnsi="The"/>
        </w:rPr>
      </w:pPr>
      <w:r w:rsidRPr="00330F7D">
        <w:rPr>
          <w:rFonts w:ascii="The" w:hAnsi="The"/>
        </w:rPr>
        <w:t>Wissenswertes über Uhren</w:t>
      </w:r>
    </w:p>
    <w:p w:rsidR="00330F7D" w:rsidRDefault="00330F7D" w:rsidP="00330F7D">
      <w:pPr>
        <w:pStyle w:val="Listenabsatz"/>
        <w:numPr>
          <w:ilvl w:val="0"/>
          <w:numId w:val="15"/>
        </w:numPr>
        <w:rPr>
          <w:rFonts w:ascii="The" w:hAnsi="The"/>
        </w:rPr>
      </w:pPr>
      <w:r w:rsidRPr="00330F7D">
        <w:rPr>
          <w:rFonts w:ascii="The" w:hAnsi="The"/>
        </w:rPr>
        <w:t>Einblicke „hinter die Kulissen“</w:t>
      </w:r>
    </w:p>
    <w:p w:rsidR="00330F7D" w:rsidRDefault="00330F7D" w:rsidP="00330F7D">
      <w:pPr>
        <w:pStyle w:val="Listenabsatz"/>
        <w:numPr>
          <w:ilvl w:val="0"/>
          <w:numId w:val="15"/>
        </w:numPr>
        <w:rPr>
          <w:rFonts w:ascii="The" w:hAnsi="The"/>
        </w:rPr>
      </w:pPr>
      <w:r w:rsidRPr="00330F7D">
        <w:rPr>
          <w:rFonts w:ascii="The" w:hAnsi="The"/>
        </w:rPr>
        <w:t>Ihre Fragen zu Uhren</w:t>
      </w:r>
    </w:p>
    <w:p w:rsidR="00330F7D" w:rsidRPr="00330F7D" w:rsidRDefault="00330F7D" w:rsidP="00330F7D">
      <w:pPr>
        <w:rPr>
          <w:rFonts w:ascii="The" w:hAnsi="The"/>
          <w:b/>
          <w:bCs/>
        </w:rPr>
      </w:pPr>
      <w:r w:rsidRPr="00330F7D">
        <w:rPr>
          <w:rFonts w:ascii="The" w:hAnsi="The"/>
          <w:b/>
          <w:bCs/>
        </w:rPr>
        <w:t xml:space="preserve">Schauen Sie </w:t>
      </w:r>
      <w:r>
        <w:rPr>
          <w:rFonts w:ascii="The" w:hAnsi="The"/>
          <w:b/>
          <w:bCs/>
        </w:rPr>
        <w:t>einfach</w:t>
      </w:r>
      <w:r w:rsidRPr="00330F7D">
        <w:rPr>
          <w:rFonts w:ascii="The" w:hAnsi="The"/>
          <w:b/>
          <w:bCs/>
        </w:rPr>
        <w:t xml:space="preserve"> rein! </w:t>
      </w:r>
    </w:p>
    <w:p w:rsidR="00330F7D" w:rsidRDefault="00330F7D">
      <w:pPr>
        <w:rPr>
          <w:rFonts w:ascii="The" w:hAnsi="The"/>
          <w:b/>
        </w:rPr>
      </w:pPr>
    </w:p>
    <w:p w:rsidR="006463FD" w:rsidRPr="007F1DD9" w:rsidRDefault="006463FD">
      <w:pPr>
        <w:rPr>
          <w:rFonts w:ascii="The" w:hAnsi="The"/>
          <w:b/>
        </w:rPr>
      </w:pPr>
      <w:r w:rsidRPr="007F1DD9">
        <w:rPr>
          <w:rFonts w:ascii="The" w:hAnsi="The"/>
          <w:b/>
        </w:rPr>
        <w:t>Für alle Termine gilt:</w:t>
      </w:r>
    </w:p>
    <w:p w:rsidR="006463FD" w:rsidRDefault="006463FD">
      <w:pPr>
        <w:rPr>
          <w:rFonts w:ascii="The" w:hAnsi="The"/>
        </w:rPr>
      </w:pPr>
      <w:r>
        <w:rPr>
          <w:rFonts w:ascii="The" w:hAnsi="The"/>
        </w:rPr>
        <w:t>Veranstalter: Deutsches Uhrenmuseum Furtwangen</w:t>
      </w:r>
    </w:p>
    <w:p w:rsidR="006463FD" w:rsidRDefault="006463FD">
      <w:pPr>
        <w:rPr>
          <w:rFonts w:ascii="The" w:hAnsi="The"/>
        </w:rPr>
      </w:pPr>
      <w:r>
        <w:rPr>
          <w:rFonts w:ascii="The" w:hAnsi="The"/>
        </w:rPr>
        <w:t>Information: Tel: 07723/9202-800</w:t>
      </w:r>
      <w:r w:rsidR="00566EB1">
        <w:rPr>
          <w:rFonts w:ascii="The" w:hAnsi="The"/>
        </w:rPr>
        <w:t xml:space="preserve"> </w:t>
      </w:r>
      <w:r>
        <w:rPr>
          <w:rFonts w:ascii="The" w:hAnsi="The"/>
        </w:rPr>
        <w:t xml:space="preserve"> </w:t>
      </w:r>
      <w:hyperlink r:id="rId9" w:history="1">
        <w:r w:rsidRPr="00E436BB">
          <w:rPr>
            <w:rStyle w:val="Hyperlink"/>
            <w:rFonts w:ascii="The" w:hAnsi="The"/>
          </w:rPr>
          <w:t>www.deutsches-uhrenmuseum.de</w:t>
        </w:r>
      </w:hyperlink>
    </w:p>
    <w:p w:rsidR="00566EB1" w:rsidRDefault="00D07763" w:rsidP="00566EB1">
      <w:pPr>
        <w:rPr>
          <w:rFonts w:ascii="The" w:hAnsi="The"/>
        </w:rPr>
      </w:pPr>
      <w:hyperlink r:id="rId10" w:history="1">
        <w:r w:rsidR="00566EB1" w:rsidRPr="00BA4E32">
          <w:rPr>
            <w:rStyle w:val="Hyperlink"/>
            <w:rFonts w:ascii="The" w:hAnsi="The"/>
          </w:rPr>
          <w:t>email@deutsches-uhrenmuseum.de</w:t>
        </w:r>
      </w:hyperlink>
    </w:p>
    <w:p w:rsidR="006463FD" w:rsidRDefault="006463FD">
      <w:pPr>
        <w:rPr>
          <w:rFonts w:ascii="The" w:hAnsi="The"/>
        </w:rPr>
      </w:pPr>
      <w:r>
        <w:rPr>
          <w:rFonts w:ascii="The" w:hAnsi="The"/>
        </w:rPr>
        <w:t>Robert-</w:t>
      </w:r>
      <w:proofErr w:type="spellStart"/>
      <w:r>
        <w:rPr>
          <w:rFonts w:ascii="The" w:hAnsi="The"/>
        </w:rPr>
        <w:t>Gerwig</w:t>
      </w:r>
      <w:proofErr w:type="spellEnd"/>
      <w:r>
        <w:rPr>
          <w:rFonts w:ascii="The" w:hAnsi="The"/>
        </w:rPr>
        <w:t>-Platz, 78120 Furtwangen</w:t>
      </w:r>
    </w:p>
    <w:p w:rsidR="00D42662" w:rsidRDefault="00D42662">
      <w:pPr>
        <w:rPr>
          <w:rFonts w:ascii="The" w:hAnsi="The"/>
        </w:rPr>
      </w:pPr>
      <w:r>
        <w:rPr>
          <w:rFonts w:ascii="The" w:hAnsi="The"/>
        </w:rPr>
        <w:t>Geöffnet täglich</w:t>
      </w:r>
      <w:r w:rsidR="008870BC">
        <w:rPr>
          <w:rFonts w:ascii="The" w:hAnsi="The"/>
        </w:rPr>
        <w:t xml:space="preserve"> </w:t>
      </w:r>
      <w:r>
        <w:rPr>
          <w:rFonts w:ascii="The" w:hAnsi="The"/>
        </w:rPr>
        <w:t>9-18 Uhr</w:t>
      </w:r>
      <w:r w:rsidR="008870BC">
        <w:rPr>
          <w:rFonts w:ascii="The" w:hAnsi="The"/>
        </w:rPr>
        <w:t xml:space="preserve"> (April – Okt.)</w:t>
      </w:r>
      <w:r>
        <w:rPr>
          <w:rFonts w:ascii="The" w:hAnsi="The"/>
        </w:rPr>
        <w:t xml:space="preserve">, </w:t>
      </w:r>
      <w:r w:rsidR="009824AF">
        <w:rPr>
          <w:rFonts w:ascii="The" w:hAnsi="The"/>
        </w:rPr>
        <w:t xml:space="preserve">10-17 Uhr (Nov. – März): </w:t>
      </w:r>
      <w:r>
        <w:rPr>
          <w:rFonts w:ascii="The" w:hAnsi="The"/>
        </w:rPr>
        <w:t>365 Tage im Jahr</w:t>
      </w:r>
    </w:p>
    <w:p w:rsidR="00DD0315" w:rsidRDefault="00DD0315">
      <w:pPr>
        <w:rPr>
          <w:rFonts w:ascii="The" w:hAnsi="The"/>
        </w:rPr>
      </w:pPr>
    </w:p>
    <w:p w:rsidR="007F1DD9" w:rsidRPr="007F1DD9" w:rsidRDefault="007F1DD9">
      <w:pPr>
        <w:rPr>
          <w:rFonts w:ascii="The" w:hAnsi="The"/>
          <w:b/>
        </w:rPr>
      </w:pPr>
      <w:r w:rsidRPr="007F1DD9">
        <w:rPr>
          <w:rFonts w:ascii="The" w:hAnsi="The"/>
          <w:b/>
        </w:rPr>
        <w:t>Allgemein:</w:t>
      </w:r>
    </w:p>
    <w:p w:rsidR="001402DB" w:rsidRDefault="001402DB" w:rsidP="007F1DD9">
      <w:pPr>
        <w:rPr>
          <w:rFonts w:ascii="The" w:hAnsi="The"/>
        </w:rPr>
      </w:pPr>
      <w:r>
        <w:rPr>
          <w:rFonts w:ascii="The" w:hAnsi="The"/>
        </w:rPr>
        <w:t xml:space="preserve">Ein </w:t>
      </w:r>
      <w:r w:rsidR="00DD0315">
        <w:rPr>
          <w:rFonts w:ascii="The" w:hAnsi="The"/>
        </w:rPr>
        <w:t>Team</w:t>
      </w:r>
      <w:r w:rsidR="00D42662">
        <w:rPr>
          <w:rFonts w:ascii="The" w:hAnsi="The"/>
        </w:rPr>
        <w:t xml:space="preserve"> von </w:t>
      </w:r>
      <w:r w:rsidR="000D5F87">
        <w:rPr>
          <w:rFonts w:ascii="The" w:hAnsi="The"/>
        </w:rPr>
        <w:t xml:space="preserve">über </w:t>
      </w:r>
      <w:r w:rsidR="00D07763">
        <w:rPr>
          <w:rFonts w:ascii="The" w:hAnsi="The"/>
        </w:rPr>
        <w:t>30</w:t>
      </w:r>
      <w:r w:rsidR="000D5F87">
        <w:rPr>
          <w:rFonts w:ascii="The" w:hAnsi="The"/>
        </w:rPr>
        <w:t xml:space="preserve"> Mitarbeitenden</w:t>
      </w:r>
      <w:r w:rsidR="00D42662">
        <w:rPr>
          <w:rFonts w:ascii="The" w:hAnsi="The"/>
        </w:rPr>
        <w:t xml:space="preserve"> </w:t>
      </w:r>
      <w:r w:rsidR="006E4237">
        <w:rPr>
          <w:rFonts w:ascii="The" w:hAnsi="The"/>
        </w:rPr>
        <w:t>bietet Führungen und Workshops für Gäste</w:t>
      </w:r>
      <w:r w:rsidR="00830782">
        <w:rPr>
          <w:rFonts w:ascii="The" w:hAnsi="The"/>
        </w:rPr>
        <w:t xml:space="preserve">, </w:t>
      </w:r>
      <w:r w:rsidR="006E4237">
        <w:rPr>
          <w:rFonts w:ascii="The" w:hAnsi="The"/>
        </w:rPr>
        <w:t xml:space="preserve">aber auch Informationen für Interessierte und Forschende oder Besucher in der Bibliothek. </w:t>
      </w:r>
    </w:p>
    <w:p w:rsidR="00EF5A07" w:rsidRDefault="00DD0315">
      <w:pPr>
        <w:rPr>
          <w:rFonts w:ascii="The" w:hAnsi="The"/>
        </w:rPr>
      </w:pPr>
      <w:r>
        <w:rPr>
          <w:rFonts w:ascii="The" w:hAnsi="The"/>
        </w:rPr>
        <w:t xml:space="preserve">Führungen für Gruppen </w:t>
      </w:r>
      <w:r w:rsidR="00DA1D5A">
        <w:rPr>
          <w:rFonts w:ascii="The" w:hAnsi="The"/>
        </w:rPr>
        <w:t>sind auch auf</w:t>
      </w:r>
      <w:r>
        <w:rPr>
          <w:rFonts w:ascii="The" w:hAnsi="The"/>
        </w:rPr>
        <w:t xml:space="preserve"> Französi</w:t>
      </w:r>
      <w:r w:rsidR="00F43550">
        <w:rPr>
          <w:rFonts w:ascii="The" w:hAnsi="The"/>
        </w:rPr>
        <w:t xml:space="preserve">sch </w:t>
      </w:r>
      <w:r w:rsidR="00DA1D5A">
        <w:rPr>
          <w:rFonts w:ascii="The" w:hAnsi="The"/>
        </w:rPr>
        <w:t xml:space="preserve">und </w:t>
      </w:r>
      <w:r w:rsidR="00F43550">
        <w:rPr>
          <w:rFonts w:ascii="The" w:hAnsi="The"/>
        </w:rPr>
        <w:t xml:space="preserve">Englisch </w:t>
      </w:r>
      <w:r w:rsidR="00DA1D5A">
        <w:rPr>
          <w:rFonts w:ascii="The" w:hAnsi="The"/>
        </w:rPr>
        <w:t>möglich</w:t>
      </w:r>
      <w:r w:rsidR="00F43550">
        <w:rPr>
          <w:rFonts w:ascii="The" w:hAnsi="The"/>
        </w:rPr>
        <w:t xml:space="preserve">. </w:t>
      </w:r>
      <w:r>
        <w:rPr>
          <w:rFonts w:ascii="The" w:hAnsi="The"/>
        </w:rPr>
        <w:t xml:space="preserve">Weitere Fremdsprachen </w:t>
      </w:r>
      <w:r w:rsidR="00F43550">
        <w:rPr>
          <w:rFonts w:ascii="The" w:hAnsi="The"/>
        </w:rPr>
        <w:t xml:space="preserve">(Spanisch, </w:t>
      </w:r>
      <w:r w:rsidR="00330F7D">
        <w:rPr>
          <w:rFonts w:ascii="The" w:hAnsi="The"/>
        </w:rPr>
        <w:t xml:space="preserve">Italienisch, </w:t>
      </w:r>
      <w:r w:rsidR="00F43550">
        <w:rPr>
          <w:rFonts w:ascii="The" w:hAnsi="The"/>
        </w:rPr>
        <w:t xml:space="preserve">Rumänisch u.a.) </w:t>
      </w:r>
      <w:r w:rsidR="001402DB">
        <w:rPr>
          <w:rFonts w:ascii="The" w:hAnsi="The"/>
        </w:rPr>
        <w:t xml:space="preserve">können </w:t>
      </w:r>
      <w:r>
        <w:rPr>
          <w:rFonts w:ascii="The" w:hAnsi="The"/>
        </w:rPr>
        <w:t>auf Anfrage</w:t>
      </w:r>
      <w:r w:rsidR="001402DB">
        <w:rPr>
          <w:rFonts w:ascii="The" w:hAnsi="The"/>
        </w:rPr>
        <w:t xml:space="preserve"> gebucht </w:t>
      </w:r>
      <w:r w:rsidR="001402DB">
        <w:rPr>
          <w:rFonts w:ascii="The" w:hAnsi="The"/>
        </w:rPr>
        <w:lastRenderedPageBreak/>
        <w:t>werden</w:t>
      </w:r>
      <w:r w:rsidR="00D42662">
        <w:rPr>
          <w:rFonts w:ascii="The" w:hAnsi="The"/>
        </w:rPr>
        <w:t xml:space="preserve">. </w:t>
      </w:r>
      <w:r w:rsidR="00F43550">
        <w:rPr>
          <w:rFonts w:ascii="The" w:hAnsi="The"/>
        </w:rPr>
        <w:t>Auch Führungen</w:t>
      </w:r>
      <w:r w:rsidR="00692B4A">
        <w:rPr>
          <w:rFonts w:ascii="The" w:hAnsi="The"/>
        </w:rPr>
        <w:t xml:space="preserve"> für Menschen mit Behinderungen</w:t>
      </w:r>
      <w:r w:rsidR="00F43550">
        <w:rPr>
          <w:rFonts w:ascii="The" w:hAnsi="The"/>
        </w:rPr>
        <w:t xml:space="preserve"> gehören zum Angebot</w:t>
      </w:r>
      <w:r w:rsidR="00692B4A">
        <w:rPr>
          <w:rFonts w:ascii="The" w:hAnsi="The"/>
        </w:rPr>
        <w:t>:</w:t>
      </w:r>
      <w:r w:rsidR="00F43550">
        <w:rPr>
          <w:rFonts w:ascii="The" w:hAnsi="The"/>
        </w:rPr>
        <w:t xml:space="preserve"> d</w:t>
      </w:r>
      <w:r w:rsidR="00D42662">
        <w:rPr>
          <w:rFonts w:ascii="The" w:hAnsi="The"/>
        </w:rPr>
        <w:t>as Museum ist barrierefrei</w:t>
      </w:r>
      <w:r w:rsidR="0018268F">
        <w:rPr>
          <w:rFonts w:ascii="The" w:hAnsi="The"/>
        </w:rPr>
        <w:t xml:space="preserve"> besichtigen</w:t>
      </w:r>
      <w:r w:rsidR="00D42662">
        <w:rPr>
          <w:rFonts w:ascii="The" w:hAnsi="The"/>
        </w:rPr>
        <w:t xml:space="preserve">. </w:t>
      </w:r>
      <w:r w:rsidR="007F1DD9">
        <w:rPr>
          <w:rFonts w:ascii="The" w:hAnsi="The"/>
        </w:rPr>
        <w:t>Träger des Deutschen Uhrenmuseums ist das Land Baden-Württemberg.</w:t>
      </w:r>
      <w:r w:rsidR="00EF5A07">
        <w:rPr>
          <w:rFonts w:ascii="The" w:hAnsi="The"/>
        </w:rPr>
        <w:br w:type="page"/>
      </w:r>
    </w:p>
    <w:p w:rsidR="003D21F3" w:rsidRPr="00DE2FC2" w:rsidRDefault="003D21F3" w:rsidP="003D21F3">
      <w:pPr>
        <w:autoSpaceDE w:val="0"/>
        <w:autoSpaceDN w:val="0"/>
        <w:adjustRightInd w:val="0"/>
        <w:rPr>
          <w:rFonts w:ascii="The" w:hAnsi="The"/>
          <w:b/>
          <w:sz w:val="32"/>
          <w:szCs w:val="32"/>
        </w:rPr>
      </w:pPr>
      <w:r w:rsidRPr="00DE2FC2">
        <w:rPr>
          <w:rFonts w:ascii="The" w:hAnsi="The"/>
          <w:b/>
          <w:sz w:val="32"/>
          <w:szCs w:val="32"/>
        </w:rPr>
        <w:lastRenderedPageBreak/>
        <w:t>Workshop Kuckucksuhr</w:t>
      </w:r>
      <w:r>
        <w:rPr>
          <w:rFonts w:ascii="The" w:hAnsi="The"/>
          <w:b/>
          <w:sz w:val="32"/>
          <w:szCs w:val="32"/>
        </w:rPr>
        <w:t xml:space="preserve"> für Erwachsene</w:t>
      </w:r>
      <w:r w:rsidR="00D26E41">
        <w:rPr>
          <w:rFonts w:ascii="The" w:hAnsi="The"/>
          <w:b/>
          <w:sz w:val="32"/>
          <w:szCs w:val="32"/>
        </w:rPr>
        <w:br/>
      </w:r>
      <w:r w:rsidR="00D26E41">
        <w:rPr>
          <w:rFonts w:ascii="The" w:hAnsi="The"/>
          <w:b/>
          <w:color w:val="FF0000"/>
        </w:rPr>
        <w:t xml:space="preserve">COVID 19: </w:t>
      </w:r>
      <w:r w:rsidR="006E4237">
        <w:rPr>
          <w:rFonts w:ascii="The" w:hAnsi="The"/>
          <w:b/>
          <w:color w:val="FF0000"/>
        </w:rPr>
        <w:t>Buchungen bereits ab 5 Personen möglich</w:t>
      </w:r>
    </w:p>
    <w:p w:rsidR="003D21F3" w:rsidRDefault="003D21F3" w:rsidP="003D21F3"/>
    <w:p w:rsidR="003D21F3" w:rsidRPr="00DE2FC2" w:rsidRDefault="00704ECC" w:rsidP="003D21F3">
      <w:pPr>
        <w:numPr>
          <w:ilvl w:val="0"/>
          <w:numId w:val="13"/>
        </w:numPr>
        <w:rPr>
          <w:rFonts w:ascii="The" w:hAnsi="The"/>
        </w:rPr>
      </w:pPr>
      <w:r>
        <w:rPr>
          <w:rFonts w:ascii="The" w:hAnsi="The"/>
        </w:rPr>
        <w:t xml:space="preserve">Für Firmengäste, Vereine, </w:t>
      </w:r>
      <w:r w:rsidR="003D21F3">
        <w:rPr>
          <w:rFonts w:ascii="The" w:hAnsi="The"/>
        </w:rPr>
        <w:t>o.a. Gruppen</w:t>
      </w:r>
    </w:p>
    <w:p w:rsidR="00904C13" w:rsidRDefault="003D21F3" w:rsidP="00904C13">
      <w:pPr>
        <w:numPr>
          <w:ilvl w:val="0"/>
          <w:numId w:val="13"/>
        </w:numPr>
        <w:rPr>
          <w:rFonts w:ascii="The" w:hAnsi="The"/>
        </w:rPr>
      </w:pPr>
      <w:r w:rsidRPr="00BD47FC">
        <w:rPr>
          <w:rFonts w:ascii="The" w:hAnsi="The"/>
        </w:rPr>
        <w:t xml:space="preserve">Auch auf Englisch </w:t>
      </w:r>
      <w:r w:rsidRPr="003D21F3">
        <w:rPr>
          <w:rFonts w:ascii="The" w:hAnsi="The"/>
        </w:rPr>
        <w:t>oder Französisch buchbar</w:t>
      </w:r>
    </w:p>
    <w:p w:rsidR="003D21F3" w:rsidRPr="00904C13" w:rsidRDefault="006E4237" w:rsidP="00904C13">
      <w:pPr>
        <w:numPr>
          <w:ilvl w:val="0"/>
          <w:numId w:val="13"/>
        </w:numPr>
        <w:rPr>
          <w:rFonts w:ascii="The" w:hAnsi="The"/>
        </w:rPr>
      </w:pPr>
      <w:r>
        <w:rPr>
          <w:rFonts w:ascii="The" w:hAnsi="The"/>
        </w:rPr>
        <w:t>Dauer 2-</w:t>
      </w:r>
      <w:r w:rsidR="00904C13" w:rsidRPr="00904C13">
        <w:rPr>
          <w:rFonts w:ascii="The" w:hAnsi="The"/>
        </w:rPr>
        <w:t>3 Stunden</w:t>
      </w:r>
    </w:p>
    <w:p w:rsidR="003D21F3" w:rsidRPr="003D21F3" w:rsidRDefault="003D21F3" w:rsidP="003D21F3">
      <w:pPr>
        <w:numPr>
          <w:ilvl w:val="0"/>
          <w:numId w:val="13"/>
        </w:numPr>
        <w:rPr>
          <w:rFonts w:ascii="The" w:hAnsi="The"/>
        </w:rPr>
      </w:pPr>
      <w:r w:rsidRPr="003D21F3">
        <w:rPr>
          <w:rFonts w:ascii="The" w:hAnsi="The"/>
        </w:rPr>
        <w:t>Arbeit mit Uhrenteilen Made in Germany</w:t>
      </w:r>
    </w:p>
    <w:p w:rsidR="00904C13" w:rsidRDefault="00904C13" w:rsidP="003D21F3">
      <w:pPr>
        <w:rPr>
          <w:rFonts w:ascii="The" w:hAnsi="The"/>
        </w:rPr>
      </w:pPr>
    </w:p>
    <w:p w:rsidR="00B05B90" w:rsidRPr="00AB67F9" w:rsidRDefault="0018268F" w:rsidP="003D21F3">
      <w:pPr>
        <w:rPr>
          <w:rFonts w:ascii="The" w:hAnsi="The"/>
          <w:sz w:val="20"/>
          <w:szCs w:val="20"/>
        </w:rPr>
      </w:pPr>
      <w:r w:rsidRPr="00AB67F9">
        <w:rPr>
          <w:rFonts w:ascii="The" w:hAnsi="The"/>
          <w:sz w:val="20"/>
          <w:szCs w:val="20"/>
        </w:rPr>
        <w:t>Kuckucksuhren sehen</w:t>
      </w:r>
      <w:r w:rsidR="004760BD" w:rsidRPr="00AB67F9">
        <w:rPr>
          <w:rFonts w:ascii="The" w:hAnsi="The"/>
          <w:sz w:val="20"/>
          <w:szCs w:val="20"/>
        </w:rPr>
        <w:t>, das</w:t>
      </w:r>
      <w:r w:rsidRPr="00AB67F9">
        <w:rPr>
          <w:rFonts w:ascii="The" w:hAnsi="The"/>
          <w:sz w:val="20"/>
          <w:szCs w:val="20"/>
        </w:rPr>
        <w:t xml:space="preserve"> möchten fast alle </w:t>
      </w:r>
      <w:r w:rsidR="003D21F3" w:rsidRPr="00AB67F9">
        <w:rPr>
          <w:rFonts w:ascii="The" w:hAnsi="The"/>
          <w:sz w:val="20"/>
          <w:szCs w:val="20"/>
        </w:rPr>
        <w:t xml:space="preserve">Besucher in Furtwangen -  nun können Sie Ihren Gästen auch anbieten, selbst eine zu bauen. Der kompakte Workshop für Erwachsene wird gern für ausländische Gäste gebucht, aber auch Einheimische sind offen für einige produktive Stunden </w:t>
      </w:r>
      <w:r w:rsidR="00435BF0" w:rsidRPr="00AB67F9">
        <w:rPr>
          <w:rFonts w:ascii="The" w:hAnsi="The"/>
          <w:sz w:val="20"/>
          <w:szCs w:val="20"/>
        </w:rPr>
        <w:t xml:space="preserve">- </w:t>
      </w:r>
      <w:r w:rsidR="003D21F3" w:rsidRPr="00AB67F9">
        <w:rPr>
          <w:rFonts w:ascii="The" w:hAnsi="The"/>
          <w:sz w:val="20"/>
          <w:szCs w:val="20"/>
        </w:rPr>
        <w:t>ausgelassene Stimmung</w:t>
      </w:r>
      <w:r w:rsidR="00435BF0" w:rsidRPr="00AB67F9">
        <w:rPr>
          <w:rFonts w:ascii="The" w:hAnsi="The"/>
          <w:sz w:val="20"/>
          <w:szCs w:val="20"/>
        </w:rPr>
        <w:t xml:space="preserve"> ist garantiert</w:t>
      </w:r>
      <w:r w:rsidR="003D21F3" w:rsidRPr="00AB67F9">
        <w:rPr>
          <w:rFonts w:ascii="The" w:hAnsi="The"/>
          <w:sz w:val="20"/>
          <w:szCs w:val="20"/>
        </w:rPr>
        <w:t>.</w:t>
      </w:r>
      <w:r w:rsidR="003D21F3" w:rsidRPr="00AB67F9">
        <w:rPr>
          <w:rFonts w:ascii="The" w:hAnsi="The"/>
          <w:sz w:val="20"/>
          <w:szCs w:val="20"/>
        </w:rPr>
        <w:br/>
      </w:r>
      <w:r w:rsidR="00B05B90" w:rsidRPr="00AB67F9">
        <w:rPr>
          <w:rFonts w:ascii="The" w:hAnsi="The"/>
          <w:sz w:val="20"/>
          <w:szCs w:val="20"/>
        </w:rPr>
        <w:t>Nach einer</w:t>
      </w:r>
      <w:r w:rsidR="003D21F3" w:rsidRPr="00AB67F9">
        <w:rPr>
          <w:rFonts w:ascii="The" w:hAnsi="The"/>
          <w:sz w:val="20"/>
          <w:szCs w:val="20"/>
        </w:rPr>
        <w:t xml:space="preserve"> </w:t>
      </w:r>
      <w:r w:rsidR="00B05B90" w:rsidRPr="00AB67F9">
        <w:rPr>
          <w:rFonts w:ascii="The" w:hAnsi="The"/>
          <w:sz w:val="20"/>
          <w:szCs w:val="20"/>
        </w:rPr>
        <w:t xml:space="preserve">Einführung zur </w:t>
      </w:r>
      <w:r w:rsidR="003D21F3" w:rsidRPr="00AB67F9">
        <w:rPr>
          <w:rFonts w:ascii="The" w:hAnsi="The"/>
          <w:sz w:val="20"/>
          <w:szCs w:val="20"/>
        </w:rPr>
        <w:t>Kuckucksuhr</w:t>
      </w:r>
      <w:r w:rsidR="00B05B90" w:rsidRPr="00AB67F9">
        <w:rPr>
          <w:rFonts w:ascii="The" w:hAnsi="The"/>
          <w:sz w:val="20"/>
          <w:szCs w:val="20"/>
        </w:rPr>
        <w:t xml:space="preserve"> anhand der Originale im Deutschen Uhrenmuseum </w:t>
      </w:r>
      <w:r w:rsidR="003D21F3" w:rsidRPr="00AB67F9">
        <w:rPr>
          <w:rFonts w:ascii="The" w:hAnsi="The"/>
          <w:sz w:val="20"/>
          <w:szCs w:val="20"/>
        </w:rPr>
        <w:t xml:space="preserve">steht genug Zeit zur Verfügung, um </w:t>
      </w:r>
      <w:r w:rsidR="00904C13" w:rsidRPr="00AB67F9">
        <w:rPr>
          <w:rFonts w:ascii="The" w:hAnsi="The"/>
          <w:sz w:val="20"/>
          <w:szCs w:val="20"/>
        </w:rPr>
        <w:t xml:space="preserve">sich der eigenen </w:t>
      </w:r>
      <w:r w:rsidR="003D21F3" w:rsidRPr="00AB67F9">
        <w:rPr>
          <w:rFonts w:ascii="The" w:hAnsi="The"/>
          <w:sz w:val="20"/>
          <w:szCs w:val="20"/>
        </w:rPr>
        <w:t xml:space="preserve">Kuckucksuhr zu </w:t>
      </w:r>
      <w:r w:rsidR="00904C13" w:rsidRPr="00AB67F9">
        <w:rPr>
          <w:rFonts w:ascii="The" w:hAnsi="The"/>
          <w:sz w:val="20"/>
          <w:szCs w:val="20"/>
        </w:rPr>
        <w:t>widmen</w:t>
      </w:r>
      <w:r w:rsidR="00B05B90" w:rsidRPr="00AB67F9">
        <w:rPr>
          <w:rFonts w:ascii="The" w:hAnsi="The"/>
          <w:sz w:val="20"/>
          <w:szCs w:val="20"/>
        </w:rPr>
        <w:t xml:space="preserve">. Etwas </w:t>
      </w:r>
      <w:r w:rsidR="006E4237" w:rsidRPr="00AB67F9">
        <w:rPr>
          <w:rFonts w:ascii="The" w:hAnsi="The"/>
          <w:sz w:val="20"/>
          <w:szCs w:val="20"/>
        </w:rPr>
        <w:t xml:space="preserve">knifflig wird es, wenn es </w:t>
      </w:r>
      <w:proofErr w:type="gramStart"/>
      <w:r w:rsidR="006E4237" w:rsidRPr="00AB67F9">
        <w:rPr>
          <w:rFonts w:ascii="The" w:hAnsi="The"/>
          <w:sz w:val="20"/>
          <w:szCs w:val="20"/>
        </w:rPr>
        <w:t xml:space="preserve">daran </w:t>
      </w:r>
      <w:r w:rsidR="00B05B90" w:rsidRPr="00AB67F9">
        <w:rPr>
          <w:rFonts w:ascii="The" w:hAnsi="The"/>
          <w:sz w:val="20"/>
          <w:szCs w:val="20"/>
        </w:rPr>
        <w:t>geht</w:t>
      </w:r>
      <w:proofErr w:type="gramEnd"/>
      <w:r w:rsidR="00B05B90" w:rsidRPr="00AB67F9">
        <w:rPr>
          <w:rFonts w:ascii="The" w:hAnsi="The"/>
          <w:sz w:val="20"/>
          <w:szCs w:val="20"/>
        </w:rPr>
        <w:t xml:space="preserve">, </w:t>
      </w:r>
      <w:r w:rsidR="003D21F3" w:rsidRPr="00AB67F9">
        <w:rPr>
          <w:rFonts w:ascii="The" w:hAnsi="The"/>
          <w:sz w:val="20"/>
          <w:szCs w:val="20"/>
        </w:rPr>
        <w:t>das solide Schwarzwälder Quarzuhrwerk mit dem typischen Kuckucksruf zu montieren.</w:t>
      </w:r>
      <w:r w:rsidR="00B05B90" w:rsidRPr="00AB67F9">
        <w:rPr>
          <w:rFonts w:ascii="The" w:hAnsi="The"/>
          <w:sz w:val="20"/>
          <w:szCs w:val="20"/>
        </w:rPr>
        <w:t xml:space="preserve"> </w:t>
      </w:r>
      <w:r w:rsidR="003D21F3" w:rsidRPr="00AB67F9">
        <w:rPr>
          <w:rFonts w:ascii="The" w:hAnsi="The"/>
          <w:sz w:val="20"/>
          <w:szCs w:val="20"/>
        </w:rPr>
        <w:t xml:space="preserve"> Ob als Souvenir, Geschenk oder trendiges Wandobjekt – jede Uhr wird ein Unikat!</w:t>
      </w:r>
    </w:p>
    <w:p w:rsidR="005618AE" w:rsidRPr="00AB67F9" w:rsidRDefault="005618AE" w:rsidP="005618AE">
      <w:pPr>
        <w:rPr>
          <w:rFonts w:ascii="The" w:hAnsi="The"/>
          <w:color w:val="0070C0"/>
          <w:sz w:val="20"/>
          <w:szCs w:val="20"/>
        </w:rPr>
      </w:pPr>
      <w:r w:rsidRPr="00AB67F9">
        <w:rPr>
          <w:rFonts w:ascii="The" w:hAnsi="The"/>
          <w:color w:val="0070C0"/>
          <w:sz w:val="20"/>
          <w:szCs w:val="20"/>
        </w:rPr>
        <w:t xml:space="preserve">  </w:t>
      </w:r>
    </w:p>
    <w:p w:rsidR="000E7560" w:rsidRPr="0019335F" w:rsidRDefault="000E7560" w:rsidP="000E7560">
      <w:pPr>
        <w:rPr>
          <w:rFonts w:ascii="The" w:hAnsi="The"/>
          <w:b/>
          <w:sz w:val="32"/>
          <w:szCs w:val="32"/>
        </w:rPr>
      </w:pPr>
      <w:r>
        <w:rPr>
          <w:rFonts w:ascii="The" w:hAnsi="The"/>
          <w:b/>
        </w:rPr>
        <w:t>Täglich nach Bedarf</w:t>
      </w:r>
      <w:r w:rsidR="009F3687">
        <w:rPr>
          <w:rFonts w:ascii="The" w:hAnsi="The"/>
          <w:b/>
        </w:rPr>
        <w:t xml:space="preserve">- </w:t>
      </w:r>
      <w:r w:rsidR="006E4237">
        <w:rPr>
          <w:rFonts w:ascii="The" w:hAnsi="The"/>
          <w:b/>
          <w:color w:val="FF0000"/>
        </w:rPr>
        <w:t>findet</w:t>
      </w:r>
      <w:r w:rsidR="009B36EE">
        <w:rPr>
          <w:rFonts w:ascii="The" w:hAnsi="The"/>
          <w:b/>
          <w:color w:val="FF0000"/>
        </w:rPr>
        <w:t xml:space="preserve"> statt</w:t>
      </w:r>
      <w:r w:rsidR="009B36EE">
        <w:rPr>
          <w:rFonts w:ascii="The" w:hAnsi="The"/>
          <w:b/>
          <w:color w:val="FF0000"/>
        </w:rPr>
        <w:br/>
      </w:r>
      <w:r>
        <w:rPr>
          <w:rFonts w:ascii="The" w:hAnsi="The"/>
          <w:b/>
          <w:sz w:val="32"/>
          <w:szCs w:val="32"/>
        </w:rPr>
        <w:t>Vorführungen Weltzeituhr und Musikautomaten</w:t>
      </w:r>
    </w:p>
    <w:p w:rsidR="000E7560" w:rsidRPr="000E7560" w:rsidRDefault="001D7DC7" w:rsidP="000E7560">
      <w:pPr>
        <w:rPr>
          <w:rFonts w:ascii="The" w:hAnsi="The"/>
        </w:rPr>
      </w:pPr>
      <w:r w:rsidRPr="0019335F">
        <w:rPr>
          <w:rFonts w:ascii="The" w:hAnsi="The"/>
        </w:rPr>
        <w:t>(familiengeeignet,  b</w:t>
      </w:r>
      <w:r>
        <w:rPr>
          <w:rFonts w:ascii="The" w:hAnsi="The"/>
        </w:rPr>
        <w:t>ehindertengerecht)</w:t>
      </w:r>
      <w:r>
        <w:rPr>
          <w:rFonts w:ascii="The" w:hAnsi="The"/>
        </w:rPr>
        <w:br/>
      </w:r>
      <w:r w:rsidR="006E4237">
        <w:rPr>
          <w:rFonts w:ascii="The" w:hAnsi="The"/>
        </w:rPr>
        <w:t>Die</w:t>
      </w:r>
      <w:r w:rsidR="000E7560" w:rsidRPr="000E7560">
        <w:rPr>
          <w:rFonts w:ascii="The" w:hAnsi="The"/>
        </w:rPr>
        <w:t xml:space="preserve"> Museumsmitarbeiter </w:t>
      </w:r>
      <w:r w:rsidR="006E4237">
        <w:rPr>
          <w:rFonts w:ascii="The" w:hAnsi="The"/>
        </w:rPr>
        <w:t xml:space="preserve">setzen verschiedene </w:t>
      </w:r>
      <w:r w:rsidR="000E7560" w:rsidRPr="000E7560">
        <w:rPr>
          <w:rFonts w:ascii="The" w:hAnsi="The"/>
        </w:rPr>
        <w:t xml:space="preserve">Uhren in Gang, </w:t>
      </w:r>
      <w:r w:rsidR="000E7560">
        <w:rPr>
          <w:rFonts w:ascii="The" w:hAnsi="The"/>
        </w:rPr>
        <w:t>darunter die</w:t>
      </w:r>
      <w:r w:rsidR="000E7560" w:rsidRPr="000E7560">
        <w:rPr>
          <w:rFonts w:ascii="The" w:hAnsi="The"/>
        </w:rPr>
        <w:t xml:space="preserve"> Weltzeituhr von August Noll oder die </w:t>
      </w:r>
      <w:r w:rsidR="006E4237">
        <w:rPr>
          <w:rFonts w:ascii="The" w:hAnsi="The"/>
        </w:rPr>
        <w:t>faszinierenden</w:t>
      </w:r>
      <w:r w:rsidR="000E7560" w:rsidRPr="000E7560">
        <w:rPr>
          <w:rFonts w:ascii="The" w:hAnsi="The"/>
        </w:rPr>
        <w:t xml:space="preserve"> Musikautomaten.</w:t>
      </w:r>
    </w:p>
    <w:p w:rsidR="000E7560" w:rsidRPr="005618AE" w:rsidRDefault="000E7560" w:rsidP="005618AE">
      <w:pPr>
        <w:rPr>
          <w:rFonts w:ascii="The" w:hAnsi="The"/>
          <w:color w:val="0070C0"/>
        </w:rPr>
      </w:pPr>
    </w:p>
    <w:p w:rsidR="00406FE3" w:rsidRPr="0019335F" w:rsidRDefault="006E4237" w:rsidP="00406FE3">
      <w:pPr>
        <w:rPr>
          <w:rFonts w:ascii="The" w:hAnsi="The"/>
          <w:b/>
          <w:sz w:val="32"/>
          <w:szCs w:val="32"/>
        </w:rPr>
      </w:pPr>
      <w:r>
        <w:rPr>
          <w:rFonts w:ascii="The" w:hAnsi="The"/>
          <w:b/>
        </w:rPr>
        <w:t>täglich 14 Uhr</w:t>
      </w:r>
      <w:r>
        <w:rPr>
          <w:rFonts w:ascii="The" w:hAnsi="The"/>
          <w:b/>
        </w:rPr>
        <w:br/>
      </w:r>
      <w:r w:rsidR="00A04C84">
        <w:rPr>
          <w:rFonts w:ascii="The" w:hAnsi="The"/>
          <w:b/>
          <w:color w:val="FF0000"/>
        </w:rPr>
        <w:t xml:space="preserve">Wir teilen die Teilnehmenden </w:t>
      </w:r>
      <w:r>
        <w:rPr>
          <w:rFonts w:ascii="The" w:hAnsi="The"/>
          <w:b/>
          <w:color w:val="FF0000"/>
        </w:rPr>
        <w:t>je nach Corona-Regeln in Gruppen auf</w:t>
      </w:r>
      <w:r>
        <w:rPr>
          <w:rFonts w:ascii="The" w:hAnsi="The"/>
          <w:b/>
          <w:color w:val="FF0000"/>
        </w:rPr>
        <w:br/>
      </w:r>
      <w:r w:rsidR="00406FE3" w:rsidRPr="0019335F">
        <w:rPr>
          <w:rFonts w:ascii="The" w:hAnsi="The"/>
          <w:b/>
          <w:sz w:val="32"/>
          <w:szCs w:val="32"/>
        </w:rPr>
        <w:t>Führung durch das Deutsche Uhrenmuseum</w:t>
      </w:r>
    </w:p>
    <w:p w:rsidR="006743AC" w:rsidRPr="0068721C" w:rsidRDefault="000E7E8F" w:rsidP="00B8181E">
      <w:pPr>
        <w:rPr>
          <w:rFonts w:ascii="The" w:hAnsi="The"/>
        </w:rPr>
      </w:pPr>
      <w:r w:rsidRPr="0019335F">
        <w:rPr>
          <w:rFonts w:ascii="The" w:hAnsi="The"/>
        </w:rPr>
        <w:t>(familiengeeignet,  b</w:t>
      </w:r>
      <w:r w:rsidR="009C6AD1">
        <w:rPr>
          <w:rFonts w:ascii="The" w:hAnsi="The"/>
        </w:rPr>
        <w:t>ehindertengerecht)</w:t>
      </w:r>
      <w:r w:rsidR="009C6AD1">
        <w:rPr>
          <w:rFonts w:ascii="The" w:hAnsi="The"/>
        </w:rPr>
        <w:br/>
        <w:t xml:space="preserve">Täglich </w:t>
      </w:r>
      <w:r w:rsidRPr="0019335F">
        <w:rPr>
          <w:rFonts w:ascii="The" w:hAnsi="The"/>
        </w:rPr>
        <w:t>laden wir Sie ein zu einem Rundgang durch das Museum. Mit zahlreichen Vorführungen wird auch Kindern wird die Zeit nicht lang. Ob Schwarzwald- oder Sonnenuhren, Chronometer oder Prunkpendulen: Sie werden die Uhren - vielleicht auch den Schwarzwald - mit neuen Augen sehen.</w:t>
      </w:r>
      <w:r w:rsidR="006E4237">
        <w:rPr>
          <w:rFonts w:ascii="The" w:hAnsi="The"/>
          <w:b/>
        </w:rPr>
        <w:t xml:space="preserve"> </w:t>
      </w:r>
      <w:r w:rsidR="006E4237">
        <w:rPr>
          <w:rFonts w:ascii="The" w:hAnsi="The"/>
          <w:b/>
        </w:rPr>
        <w:br/>
      </w:r>
      <w:r w:rsidR="006E4237">
        <w:rPr>
          <w:rFonts w:ascii="The" w:hAnsi="The"/>
          <w:b/>
        </w:rPr>
        <w:br/>
        <w:t xml:space="preserve">Save </w:t>
      </w:r>
      <w:proofErr w:type="spellStart"/>
      <w:r w:rsidR="006E4237">
        <w:rPr>
          <w:rFonts w:ascii="The" w:hAnsi="The"/>
          <w:b/>
        </w:rPr>
        <w:t>the</w:t>
      </w:r>
      <w:proofErr w:type="spellEnd"/>
      <w:r w:rsidR="006E4237">
        <w:rPr>
          <w:rFonts w:ascii="The" w:hAnsi="The"/>
          <w:b/>
        </w:rPr>
        <w:t xml:space="preserve"> Date 2022: </w:t>
      </w:r>
      <w:r w:rsidR="006E4237">
        <w:rPr>
          <w:rFonts w:ascii="The" w:hAnsi="The"/>
          <w:b/>
        </w:rPr>
        <w:tab/>
      </w:r>
      <w:r w:rsidR="006E4237">
        <w:rPr>
          <w:rFonts w:ascii="The" w:hAnsi="The"/>
          <w:b/>
        </w:rPr>
        <w:tab/>
      </w:r>
      <w:r w:rsidR="006E4237" w:rsidRPr="0068721C">
        <w:rPr>
          <w:rFonts w:ascii="The" w:hAnsi="The"/>
          <w:b/>
          <w:sz w:val="32"/>
          <w:szCs w:val="32"/>
        </w:rPr>
        <w:t>Uhrenkanon und Ticktack</w:t>
      </w:r>
      <w:r w:rsidR="006E4237" w:rsidRPr="0068721C">
        <w:rPr>
          <w:rFonts w:ascii="The" w:hAnsi="The"/>
          <w:b/>
          <w:sz w:val="32"/>
          <w:szCs w:val="32"/>
        </w:rPr>
        <w:br/>
      </w:r>
      <w:r w:rsidR="006E4237" w:rsidRPr="0068721C">
        <w:rPr>
          <w:rFonts w:ascii="The" w:hAnsi="The"/>
        </w:rPr>
        <w:t>Mitglieder des SWR Vokalensemble bieten zwei Mitmachkonzerte</w:t>
      </w:r>
      <w:r w:rsidR="0068721C">
        <w:rPr>
          <w:rFonts w:ascii="The" w:hAnsi="The"/>
        </w:rPr>
        <w:t xml:space="preserve">: </w:t>
      </w:r>
      <w:r w:rsidR="006E4237" w:rsidRPr="0068721C">
        <w:rPr>
          <w:rFonts w:ascii="The" w:hAnsi="The"/>
        </w:rPr>
        <w:br/>
      </w:r>
      <w:r w:rsidR="0068721C">
        <w:rPr>
          <w:rFonts w:ascii="The" w:hAnsi="The"/>
        </w:rPr>
        <w:t xml:space="preserve">- für Familien </w:t>
      </w:r>
      <w:r w:rsidR="0068721C">
        <w:rPr>
          <w:rFonts w:ascii="The" w:hAnsi="The"/>
        </w:rPr>
        <w:tab/>
      </w:r>
      <w:r w:rsidR="006E4237" w:rsidRPr="0068721C">
        <w:rPr>
          <w:rFonts w:ascii="The" w:hAnsi="The"/>
        </w:rPr>
        <w:t xml:space="preserve">23. Jan. 2022, </w:t>
      </w:r>
      <w:r w:rsidR="00EC6910">
        <w:rPr>
          <w:rFonts w:ascii="The" w:hAnsi="The"/>
        </w:rPr>
        <w:tab/>
      </w:r>
      <w:r w:rsidR="00EC6910">
        <w:rPr>
          <w:rFonts w:ascii="The" w:hAnsi="The"/>
        </w:rPr>
        <w:tab/>
      </w:r>
      <w:r w:rsidR="006E4237" w:rsidRPr="0068721C">
        <w:rPr>
          <w:rFonts w:ascii="The" w:hAnsi="The"/>
        </w:rPr>
        <w:t xml:space="preserve">15.30 </w:t>
      </w:r>
      <w:r w:rsidR="0068721C">
        <w:rPr>
          <w:rFonts w:ascii="The" w:hAnsi="The"/>
        </w:rPr>
        <w:t>-16.30 Uhr</w:t>
      </w:r>
      <w:r w:rsidR="0068721C">
        <w:rPr>
          <w:rFonts w:ascii="The" w:hAnsi="The"/>
        </w:rPr>
        <w:br/>
      </w:r>
      <w:r w:rsidR="006E4237" w:rsidRPr="0068721C">
        <w:rPr>
          <w:rFonts w:ascii="The" w:hAnsi="The"/>
        </w:rPr>
        <w:t xml:space="preserve">- Schulklassen </w:t>
      </w:r>
      <w:r w:rsidR="0068721C">
        <w:rPr>
          <w:rFonts w:ascii="The" w:hAnsi="The"/>
        </w:rPr>
        <w:tab/>
      </w:r>
      <w:r w:rsidR="006E4237" w:rsidRPr="0068721C">
        <w:rPr>
          <w:rFonts w:ascii="The" w:hAnsi="The"/>
        </w:rPr>
        <w:t>24. Jan. 2022</w:t>
      </w:r>
      <w:r w:rsidR="0068721C">
        <w:rPr>
          <w:rFonts w:ascii="The" w:hAnsi="The"/>
        </w:rPr>
        <w:t xml:space="preserve">, </w:t>
      </w:r>
      <w:r w:rsidR="00EC6910">
        <w:rPr>
          <w:rFonts w:ascii="The" w:hAnsi="The"/>
        </w:rPr>
        <w:tab/>
      </w:r>
      <w:r w:rsidR="00EC6910">
        <w:rPr>
          <w:rFonts w:ascii="The" w:hAnsi="The"/>
        </w:rPr>
        <w:tab/>
      </w:r>
      <w:r w:rsidR="0068721C">
        <w:rPr>
          <w:rFonts w:ascii="The" w:hAnsi="The"/>
        </w:rPr>
        <w:t>10.00- 11.30 Uhr</w:t>
      </w:r>
    </w:p>
    <w:p w:rsidR="00FD2A20" w:rsidRPr="006B3393" w:rsidRDefault="00C94A73" w:rsidP="00872457">
      <w:pPr>
        <w:rPr>
          <w:rFonts w:ascii="The" w:hAnsi="The"/>
        </w:rPr>
      </w:pPr>
      <w:r w:rsidRPr="00704ECC">
        <w:rPr>
          <w:rFonts w:ascii="The" w:hAnsi="The" w:cs="The"/>
          <w:color w:val="000000"/>
        </w:rPr>
        <w:br/>
      </w:r>
    </w:p>
    <w:p w:rsidR="007F1F90" w:rsidRPr="00A764DF" w:rsidRDefault="00A764DF" w:rsidP="00E020C3">
      <w:pPr>
        <w:rPr>
          <w:rFonts w:ascii="The" w:hAnsi="The"/>
        </w:rPr>
      </w:pPr>
      <w:r>
        <w:rPr>
          <w:rFonts w:ascii="The" w:hAnsi="The"/>
          <w:b/>
          <w:sz w:val="32"/>
          <w:szCs w:val="32"/>
        </w:rPr>
        <w:lastRenderedPageBreak/>
        <w:t xml:space="preserve">RÜCKBLICK 2021 </w:t>
      </w:r>
      <w:r w:rsidRPr="00A764DF">
        <w:rPr>
          <w:rFonts w:ascii="The" w:hAnsi="The"/>
          <w:b/>
          <w:color w:val="FF0000"/>
        </w:rPr>
        <w:t>auf diese Veranstaltungen</w:t>
      </w:r>
      <w:r>
        <w:rPr>
          <w:rFonts w:ascii="The" w:hAnsi="The"/>
          <w:b/>
          <w:color w:val="FF0000"/>
        </w:rPr>
        <w:t xml:space="preserve"> musst</w:t>
      </w:r>
      <w:r w:rsidRPr="00A764DF">
        <w:rPr>
          <w:rFonts w:ascii="The" w:hAnsi="The"/>
          <w:b/>
          <w:color w:val="FF0000"/>
        </w:rPr>
        <w:t xml:space="preserve">en wir verzichten: </w:t>
      </w:r>
      <w:r w:rsidRPr="00A764DF">
        <w:rPr>
          <w:rFonts w:ascii="The" w:hAnsi="The"/>
          <w:b/>
          <w:color w:val="FF0000"/>
        </w:rPr>
        <w:br/>
      </w:r>
      <w:r>
        <w:rPr>
          <w:rFonts w:ascii="The" w:hAnsi="The"/>
          <w:b/>
          <w:sz w:val="32"/>
          <w:szCs w:val="32"/>
        </w:rPr>
        <w:br/>
      </w:r>
      <w:r w:rsidR="00FD2A20" w:rsidRPr="00A764DF">
        <w:rPr>
          <w:rFonts w:ascii="The" w:hAnsi="The"/>
          <w:b/>
        </w:rPr>
        <w:t xml:space="preserve">Sonntag, </w:t>
      </w:r>
      <w:r w:rsidR="00B37A34" w:rsidRPr="00A764DF">
        <w:rPr>
          <w:rFonts w:ascii="The" w:hAnsi="The"/>
          <w:b/>
        </w:rPr>
        <w:t>16</w:t>
      </w:r>
      <w:r w:rsidR="00FD2A20" w:rsidRPr="00A764DF">
        <w:rPr>
          <w:rFonts w:ascii="The" w:hAnsi="The"/>
          <w:b/>
        </w:rPr>
        <w:t xml:space="preserve">. Mai </w:t>
      </w:r>
      <w:r w:rsidR="00D13B1F" w:rsidRPr="00A764DF">
        <w:rPr>
          <w:rFonts w:ascii="The" w:hAnsi="The"/>
          <w:b/>
        </w:rPr>
        <w:t>202</w:t>
      </w:r>
      <w:r w:rsidR="00B37A34" w:rsidRPr="00A764DF">
        <w:rPr>
          <w:rFonts w:ascii="The" w:hAnsi="The"/>
          <w:b/>
        </w:rPr>
        <w:t>1</w:t>
      </w:r>
      <w:r w:rsidR="00FD2A20" w:rsidRPr="00A764DF">
        <w:rPr>
          <w:rFonts w:ascii="The" w:hAnsi="The"/>
          <w:b/>
        </w:rPr>
        <w:t xml:space="preserve"> Internationaler Museumstag</w:t>
      </w:r>
      <w:r w:rsidR="00FD2A20" w:rsidRPr="00A764DF">
        <w:rPr>
          <w:rFonts w:ascii="The" w:hAnsi="The"/>
          <w:b/>
        </w:rPr>
        <w:br/>
      </w:r>
      <w:r w:rsidR="00B37A34" w:rsidRPr="00A764DF">
        <w:rPr>
          <w:rFonts w:ascii="The" w:hAnsi="The"/>
          <w:b/>
        </w:rPr>
        <w:t>Thema 2021: Museen inspirieren die Zukunft.</w:t>
      </w:r>
      <w:r w:rsidR="00B37A34" w:rsidRPr="00A764DF">
        <w:rPr>
          <w:rFonts w:ascii="The" w:hAnsi="The"/>
          <w:b/>
        </w:rPr>
        <w:br/>
      </w:r>
      <w:r w:rsidR="001E1F9E" w:rsidRPr="00A764DF">
        <w:rPr>
          <w:rFonts w:ascii="The" w:hAnsi="The"/>
          <w:b/>
          <w:color w:val="FF0000"/>
        </w:rPr>
        <w:t>Leider müssen wir die Veranstaltung absagen</w:t>
      </w:r>
      <w:r w:rsidR="00965073" w:rsidRPr="00A764DF">
        <w:rPr>
          <w:rFonts w:ascii="The" w:hAnsi="The"/>
          <w:b/>
          <w:color w:val="FF0000"/>
        </w:rPr>
        <w:t>.</w:t>
      </w:r>
    </w:p>
    <w:p w:rsidR="00872457" w:rsidRPr="00A764DF" w:rsidRDefault="00872457" w:rsidP="002D3DE7">
      <w:pPr>
        <w:rPr>
          <w:rFonts w:ascii="The" w:hAnsi="The"/>
        </w:rPr>
      </w:pPr>
    </w:p>
    <w:p w:rsidR="002B0104" w:rsidRPr="00A764DF" w:rsidRDefault="0004421D" w:rsidP="002B0104">
      <w:pPr>
        <w:rPr>
          <w:rFonts w:ascii="The" w:hAnsi="The"/>
        </w:rPr>
      </w:pPr>
      <w:r w:rsidRPr="00A764DF">
        <w:rPr>
          <w:rFonts w:ascii="The" w:hAnsi="The"/>
          <w:b/>
        </w:rPr>
        <w:t>Sommerferien-Werkstatt „Uhren bauen“</w:t>
      </w:r>
      <w:r w:rsidR="00D13B1F" w:rsidRPr="00A764DF">
        <w:rPr>
          <w:rFonts w:ascii="The" w:hAnsi="The"/>
          <w:b/>
        </w:rPr>
        <w:t xml:space="preserve"> </w:t>
      </w:r>
      <w:r w:rsidR="00DA0905" w:rsidRPr="00A764DF">
        <w:rPr>
          <w:rFonts w:ascii="The" w:hAnsi="The"/>
          <w:b/>
        </w:rPr>
        <w:br/>
      </w:r>
      <w:r w:rsidR="00C217AD" w:rsidRPr="00A764DF">
        <w:rPr>
          <w:rFonts w:ascii="The" w:hAnsi="The"/>
        </w:rPr>
        <w:t>(familiengeeignet,  behindertengerecht)</w:t>
      </w:r>
      <w:r w:rsidR="00C217AD" w:rsidRPr="00A764DF">
        <w:rPr>
          <w:rFonts w:ascii="The" w:hAnsi="The"/>
        </w:rPr>
        <w:br/>
      </w:r>
      <w:r w:rsidR="00DA0905" w:rsidRPr="00A764DF">
        <w:rPr>
          <w:rFonts w:ascii="The" w:hAnsi="The"/>
        </w:rPr>
        <w:t>6</w:t>
      </w:r>
      <w:r w:rsidRPr="00A764DF">
        <w:rPr>
          <w:rFonts w:ascii="The" w:hAnsi="The"/>
        </w:rPr>
        <w:t>. Juli</w:t>
      </w:r>
      <w:r w:rsidR="002B0104" w:rsidRPr="00A764DF">
        <w:rPr>
          <w:rFonts w:ascii="The" w:hAnsi="The"/>
        </w:rPr>
        <w:t xml:space="preserve"> bis </w:t>
      </w:r>
      <w:r w:rsidR="00DA0905" w:rsidRPr="00A764DF">
        <w:rPr>
          <w:rFonts w:ascii="The" w:hAnsi="The"/>
        </w:rPr>
        <w:t>7</w:t>
      </w:r>
      <w:r w:rsidR="002B0104" w:rsidRPr="00A764DF">
        <w:rPr>
          <w:rFonts w:ascii="The" w:hAnsi="The"/>
        </w:rPr>
        <w:t>. September,</w:t>
      </w:r>
    </w:p>
    <w:p w:rsidR="002B0104" w:rsidRPr="00A764DF" w:rsidRDefault="002B0104" w:rsidP="002B0104">
      <w:pPr>
        <w:rPr>
          <w:rFonts w:ascii="The" w:hAnsi="The"/>
        </w:rPr>
      </w:pPr>
      <w:r w:rsidRPr="00A764DF">
        <w:rPr>
          <w:rFonts w:ascii="The" w:hAnsi="The"/>
        </w:rPr>
        <w:t xml:space="preserve">jeden Dienstag 14-16.30 Uhr </w:t>
      </w:r>
      <w:r w:rsidR="00DA0905" w:rsidRPr="00A764DF">
        <w:rPr>
          <w:rFonts w:ascii="The" w:hAnsi="The"/>
          <w:b/>
          <w:color w:val="FF0000"/>
        </w:rPr>
        <w:t>findet nicht statt</w:t>
      </w:r>
    </w:p>
    <w:p w:rsidR="002B0104" w:rsidRPr="00A764DF" w:rsidRDefault="002B0104" w:rsidP="002B0104">
      <w:pPr>
        <w:pStyle w:val="StandardWeb"/>
      </w:pPr>
      <w:r w:rsidRPr="00A764DF">
        <w:rPr>
          <w:rFonts w:ascii="The" w:hAnsi="The"/>
        </w:rPr>
        <w:t xml:space="preserve">Hier geht’s zur Sache, bei Regen drinnen, bei Sonne im Freien: jeden Dienstag im Sommer können Kinder im Deutschen Uhrenmuseum ihre eigene Uhr bauen. </w:t>
      </w:r>
      <w:r w:rsidR="00BD7138" w:rsidRPr="00A764DF">
        <w:rPr>
          <w:rFonts w:ascii="The" w:hAnsi="The"/>
        </w:rPr>
        <w:t>E</w:t>
      </w:r>
      <w:r w:rsidRPr="00A764DF">
        <w:rPr>
          <w:rFonts w:ascii="The" w:hAnsi="The"/>
        </w:rPr>
        <w:t xml:space="preserve">rlaubt sind natürlich alle Themen und </w:t>
      </w:r>
      <w:r w:rsidR="00BD7138" w:rsidRPr="00A764DF">
        <w:rPr>
          <w:rFonts w:ascii="The" w:hAnsi="The"/>
        </w:rPr>
        <w:t>Lieblingsfigu</w:t>
      </w:r>
      <w:r w:rsidR="00965073" w:rsidRPr="00A764DF">
        <w:rPr>
          <w:rFonts w:ascii="The" w:hAnsi="The"/>
        </w:rPr>
        <w:t xml:space="preserve">ren. Wenn die Idee nicht </w:t>
      </w:r>
      <w:proofErr w:type="gramStart"/>
      <w:r w:rsidR="00965073" w:rsidRPr="00A764DF">
        <w:rPr>
          <w:rFonts w:ascii="The" w:hAnsi="The"/>
        </w:rPr>
        <w:t xml:space="preserve">gleich </w:t>
      </w:r>
      <w:r w:rsidR="00BD7138" w:rsidRPr="00A764DF">
        <w:rPr>
          <w:rFonts w:ascii="The" w:hAnsi="The"/>
        </w:rPr>
        <w:t>kommt</w:t>
      </w:r>
      <w:proofErr w:type="gramEnd"/>
      <w:r w:rsidR="00BD7138" w:rsidRPr="00A764DF">
        <w:rPr>
          <w:rFonts w:ascii="The" w:hAnsi="The"/>
        </w:rPr>
        <w:t xml:space="preserve">, bietet ein kleiner Streifzug durch das Museum Anregung. </w:t>
      </w:r>
      <w:r w:rsidRPr="00A764DF">
        <w:rPr>
          <w:rFonts w:ascii="The" w:hAnsi="The"/>
        </w:rPr>
        <w:t xml:space="preserve">Im Hochsommer ist es sinnvoll, einen der begehrten Plätze zu reservieren.  Anmeldung unter 07723 9202800. Teilnahme 8 </w:t>
      </w:r>
      <w:r w:rsidRPr="00A764DF">
        <w:t>€.</w:t>
      </w:r>
    </w:p>
    <w:p w:rsidR="001B2618" w:rsidRPr="00A764DF" w:rsidRDefault="001957AC" w:rsidP="0037697E">
      <w:pPr>
        <w:rPr>
          <w:rFonts w:ascii="The" w:hAnsi="The"/>
        </w:rPr>
      </w:pPr>
      <w:r w:rsidRPr="00A764DF">
        <w:rPr>
          <w:rFonts w:ascii="The" w:hAnsi="The"/>
        </w:rPr>
        <w:t>2</w:t>
      </w:r>
      <w:r w:rsidR="00052663" w:rsidRPr="00A764DF">
        <w:rPr>
          <w:rFonts w:ascii="The" w:hAnsi="The"/>
        </w:rPr>
        <w:t>7.-29</w:t>
      </w:r>
      <w:r w:rsidR="002E4CFA" w:rsidRPr="00A764DF">
        <w:rPr>
          <w:rFonts w:ascii="The" w:hAnsi="The"/>
        </w:rPr>
        <w:t>.</w:t>
      </w:r>
      <w:r w:rsidR="001B2618" w:rsidRPr="00A764DF">
        <w:rPr>
          <w:rFonts w:ascii="The" w:hAnsi="The"/>
        </w:rPr>
        <w:t xml:space="preserve"> August</w:t>
      </w:r>
      <w:r w:rsidR="0062688D" w:rsidRPr="00A764DF">
        <w:rPr>
          <w:rFonts w:ascii="The" w:hAnsi="The"/>
        </w:rPr>
        <w:t xml:space="preserve"> </w:t>
      </w:r>
      <w:r w:rsidR="00052663" w:rsidRPr="00A764DF">
        <w:rPr>
          <w:rFonts w:ascii="The" w:hAnsi="The"/>
        </w:rPr>
        <w:t>2021</w:t>
      </w:r>
    </w:p>
    <w:p w:rsidR="0037697E" w:rsidRPr="00A764DF" w:rsidRDefault="001957AC" w:rsidP="0037697E">
      <w:pPr>
        <w:rPr>
          <w:rFonts w:ascii="The" w:hAnsi="The"/>
          <w:b/>
        </w:rPr>
      </w:pPr>
      <w:r w:rsidRPr="00A764DF">
        <w:rPr>
          <w:rFonts w:ascii="The" w:hAnsi="The"/>
          <w:b/>
        </w:rPr>
        <w:t>3</w:t>
      </w:r>
      <w:r w:rsidR="00DA0905" w:rsidRPr="00A764DF">
        <w:rPr>
          <w:rFonts w:ascii="The" w:hAnsi="The"/>
          <w:b/>
        </w:rPr>
        <w:t>7</w:t>
      </w:r>
      <w:r w:rsidR="0037697E" w:rsidRPr="00A764DF">
        <w:rPr>
          <w:rFonts w:ascii="The" w:hAnsi="The"/>
          <w:b/>
        </w:rPr>
        <w:t>. Antik-Uhrenbörse Furtwangen</w:t>
      </w:r>
      <w:r w:rsidR="00E52F80" w:rsidRPr="00A764DF">
        <w:rPr>
          <w:rFonts w:ascii="The" w:hAnsi="The"/>
          <w:b/>
        </w:rPr>
        <w:t xml:space="preserve">, </w:t>
      </w:r>
      <w:r w:rsidR="0037697E" w:rsidRPr="00A764DF">
        <w:rPr>
          <w:rFonts w:ascii="The" w:hAnsi="The"/>
          <w:b/>
        </w:rPr>
        <w:t>Trödelmarkt und Stadtfest</w:t>
      </w:r>
    </w:p>
    <w:p w:rsidR="00E223B2" w:rsidRPr="00A764DF" w:rsidRDefault="00357B3B" w:rsidP="00014344">
      <w:pPr>
        <w:rPr>
          <w:rFonts w:ascii="The" w:hAnsi="The"/>
        </w:rPr>
      </w:pPr>
      <w:r w:rsidRPr="00A764DF">
        <w:rPr>
          <w:rFonts w:ascii="The" w:hAnsi="The"/>
          <w:b/>
          <w:color w:val="FF0000"/>
        </w:rPr>
        <w:t xml:space="preserve">VERANSTALTUNG </w:t>
      </w:r>
      <w:r w:rsidR="00110B3B" w:rsidRPr="00A764DF">
        <w:rPr>
          <w:rFonts w:ascii="The" w:hAnsi="The"/>
          <w:b/>
          <w:color w:val="FF0000"/>
        </w:rPr>
        <w:t>ABGESAGT</w:t>
      </w:r>
      <w:r w:rsidR="00110B3B" w:rsidRPr="00A764DF">
        <w:rPr>
          <w:rFonts w:ascii="The" w:hAnsi="The"/>
          <w:b/>
          <w:color w:val="FF0000"/>
        </w:rPr>
        <w:br/>
      </w:r>
      <w:r w:rsidR="00052663" w:rsidRPr="00A764DF">
        <w:rPr>
          <w:rFonts w:ascii="The" w:hAnsi="The"/>
        </w:rPr>
        <w:t xml:space="preserve">Infos: </w:t>
      </w:r>
      <w:hyperlink r:id="rId11" w:history="1">
        <w:r w:rsidR="00052663" w:rsidRPr="00A764DF">
          <w:rPr>
            <w:rFonts w:ascii="The" w:hAnsi="The"/>
          </w:rPr>
          <w:t>www.antik-uhrenboerse.eu</w:t>
        </w:r>
      </w:hyperlink>
      <w:r w:rsidR="00052663" w:rsidRPr="00A764DF">
        <w:rPr>
          <w:rFonts w:ascii="The" w:hAnsi="The"/>
        </w:rPr>
        <w:t xml:space="preserve"> oder 07723/939 108 (Francesca Hermann, Stadt Furtwangen)</w:t>
      </w:r>
      <w:r w:rsidR="00052663" w:rsidRPr="00A764DF">
        <w:rPr>
          <w:rFonts w:ascii="The" w:hAnsi="The"/>
        </w:rPr>
        <w:br/>
      </w:r>
    </w:p>
    <w:p w:rsidR="00352077" w:rsidRPr="00A764DF" w:rsidRDefault="001B2618" w:rsidP="00352077">
      <w:pPr>
        <w:rPr>
          <w:rFonts w:ascii="The" w:hAnsi="The"/>
        </w:rPr>
      </w:pPr>
      <w:r w:rsidRPr="00A764DF">
        <w:rPr>
          <w:rFonts w:ascii="The" w:hAnsi="The"/>
        </w:rPr>
        <w:t xml:space="preserve"> - F</w:t>
      </w:r>
      <w:r w:rsidR="00352077" w:rsidRPr="00A764DF">
        <w:rPr>
          <w:rFonts w:ascii="The" w:hAnsi="The"/>
        </w:rPr>
        <w:t>reier Eintritt</w:t>
      </w:r>
      <w:r w:rsidR="0077285D" w:rsidRPr="00A764DF">
        <w:rPr>
          <w:rFonts w:ascii="The" w:hAnsi="The"/>
        </w:rPr>
        <w:t xml:space="preserve"> ins Deutsche Uhrenmuseum</w:t>
      </w:r>
      <w:r w:rsidR="00352077" w:rsidRPr="00A764DF">
        <w:rPr>
          <w:rFonts w:ascii="The" w:hAnsi="The"/>
        </w:rPr>
        <w:t xml:space="preserve"> für Besucher der Uhrenbörse</w:t>
      </w:r>
    </w:p>
    <w:p w:rsidR="007C5E33" w:rsidRPr="00A764DF" w:rsidRDefault="00352077" w:rsidP="0077285D">
      <w:pPr>
        <w:rPr>
          <w:rFonts w:ascii="The" w:hAnsi="The"/>
        </w:rPr>
      </w:pPr>
      <w:r w:rsidRPr="00A764DF">
        <w:rPr>
          <w:rFonts w:ascii="The" w:hAnsi="The"/>
        </w:rPr>
        <w:t xml:space="preserve">- Führungen durch das Deutsche Uhrenmuseum nach Bedarf </w:t>
      </w:r>
      <w:r w:rsidR="00014344" w:rsidRPr="00A764DF">
        <w:rPr>
          <w:rFonts w:ascii="The" w:hAnsi="The"/>
        </w:rPr>
        <w:t>(</w:t>
      </w:r>
      <w:proofErr w:type="gramStart"/>
      <w:r w:rsidR="00014344" w:rsidRPr="00A764DF">
        <w:rPr>
          <w:rFonts w:ascii="The" w:hAnsi="The"/>
        </w:rPr>
        <w:t>familiengeeignet,  behinde</w:t>
      </w:r>
      <w:r w:rsidR="0037697E" w:rsidRPr="00A764DF">
        <w:rPr>
          <w:rFonts w:ascii="The" w:hAnsi="The"/>
        </w:rPr>
        <w:t>rtengerecht</w:t>
      </w:r>
      <w:proofErr w:type="gramEnd"/>
      <w:r w:rsidR="0037697E" w:rsidRPr="00A764DF">
        <w:rPr>
          <w:rFonts w:ascii="The" w:hAnsi="The"/>
        </w:rPr>
        <w:t>)</w:t>
      </w:r>
    </w:p>
    <w:p w:rsidR="00424872" w:rsidRPr="00A764DF" w:rsidRDefault="00352077" w:rsidP="005A072E">
      <w:pPr>
        <w:rPr>
          <w:rFonts w:ascii="The" w:hAnsi="The"/>
        </w:rPr>
      </w:pPr>
      <w:r w:rsidRPr="00A764DF">
        <w:rPr>
          <w:rFonts w:ascii="The" w:hAnsi="The"/>
          <w:b/>
        </w:rPr>
        <w:t xml:space="preserve">- </w:t>
      </w:r>
      <w:r w:rsidR="00596939" w:rsidRPr="00A764DF">
        <w:rPr>
          <w:rFonts w:ascii="The" w:hAnsi="The"/>
        </w:rPr>
        <w:t xml:space="preserve"> Der „Flohmarkt“ für nicht-inventarisierte Uhren und Literatur ist </w:t>
      </w:r>
      <w:r w:rsidR="00DD44AD" w:rsidRPr="00A764DF">
        <w:rPr>
          <w:rFonts w:ascii="The" w:hAnsi="The"/>
        </w:rPr>
        <w:t xml:space="preserve">fast schon </w:t>
      </w:r>
      <w:r w:rsidR="00596939" w:rsidRPr="00A764DF">
        <w:rPr>
          <w:rFonts w:ascii="The" w:hAnsi="The"/>
        </w:rPr>
        <w:t xml:space="preserve">ein Geheimtipp. Sie finden unsere Tische am </w:t>
      </w:r>
      <w:r w:rsidR="007F08B5" w:rsidRPr="00A764DF">
        <w:rPr>
          <w:rFonts w:ascii="The" w:hAnsi="The"/>
          <w:b/>
        </w:rPr>
        <w:t xml:space="preserve">Stand der Freunde des Uhrenmuseums </w:t>
      </w:r>
      <w:r w:rsidR="006720CA" w:rsidRPr="00A764DF">
        <w:rPr>
          <w:rFonts w:ascii="The" w:hAnsi="The"/>
          <w:b/>
        </w:rPr>
        <w:t>(VFDU)</w:t>
      </w:r>
      <w:r w:rsidR="006720CA" w:rsidRPr="00A764DF">
        <w:rPr>
          <w:rFonts w:ascii="The" w:hAnsi="The"/>
        </w:rPr>
        <w:t xml:space="preserve"> </w:t>
      </w:r>
      <w:r w:rsidR="007F08B5" w:rsidRPr="00A764DF">
        <w:rPr>
          <w:rFonts w:ascii="The" w:hAnsi="The"/>
        </w:rPr>
        <w:t>auf der Uhrenbörse</w:t>
      </w:r>
      <w:r w:rsidR="00DD44AD" w:rsidRPr="00A764DF">
        <w:rPr>
          <w:rFonts w:ascii="The" w:hAnsi="The"/>
        </w:rPr>
        <w:t>.</w:t>
      </w:r>
    </w:p>
    <w:sectPr w:rsidR="00424872" w:rsidRPr="00A764DF" w:rsidSect="002A042B">
      <w:pgSz w:w="11906" w:h="16838"/>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e">
    <w:altName w:val="The"/>
    <w:panose1 w:val="00000000000000000000"/>
    <w:charset w:val="00"/>
    <w:family w:val="auto"/>
    <w:pitch w:val="variable"/>
    <w:sig w:usb0="00000083"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1959"/>
    <w:multiLevelType w:val="multilevel"/>
    <w:tmpl w:val="5D3C3042"/>
    <w:lvl w:ilvl="0">
      <w:start w:val="13"/>
      <w:numFmt w:val="decimal"/>
      <w:lvlText w:val="%1"/>
      <w:lvlJc w:val="left"/>
      <w:pPr>
        <w:tabs>
          <w:tab w:val="num" w:pos="1410"/>
        </w:tabs>
        <w:ind w:left="1410" w:hanging="1410"/>
      </w:pPr>
      <w:rPr>
        <w:rFonts w:hint="default"/>
      </w:rPr>
    </w:lvl>
    <w:lvl w:ilvl="1">
      <w:start w:val="9"/>
      <w:numFmt w:val="decimal"/>
      <w:lvlText w:val="%1.%2"/>
      <w:lvlJc w:val="left"/>
      <w:pPr>
        <w:tabs>
          <w:tab w:val="num" w:pos="1410"/>
        </w:tabs>
        <w:ind w:left="1410" w:hanging="1410"/>
      </w:pPr>
      <w:rPr>
        <w:rFonts w:hint="default"/>
      </w:rPr>
    </w:lvl>
    <w:lvl w:ilvl="2">
      <w:start w:val="2009"/>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A3B2E69"/>
    <w:multiLevelType w:val="multilevel"/>
    <w:tmpl w:val="5D3C3042"/>
    <w:lvl w:ilvl="0">
      <w:start w:val="13"/>
      <w:numFmt w:val="decimal"/>
      <w:lvlText w:val="%1"/>
      <w:lvlJc w:val="left"/>
      <w:pPr>
        <w:tabs>
          <w:tab w:val="num" w:pos="1410"/>
        </w:tabs>
        <w:ind w:left="1410" w:hanging="1410"/>
      </w:pPr>
      <w:rPr>
        <w:rFonts w:hint="default"/>
      </w:rPr>
    </w:lvl>
    <w:lvl w:ilvl="1">
      <w:start w:val="9"/>
      <w:numFmt w:val="decimal"/>
      <w:lvlText w:val="%1.%2"/>
      <w:lvlJc w:val="left"/>
      <w:pPr>
        <w:tabs>
          <w:tab w:val="num" w:pos="1410"/>
        </w:tabs>
        <w:ind w:left="1410" w:hanging="1410"/>
      </w:pPr>
      <w:rPr>
        <w:rFonts w:hint="default"/>
      </w:rPr>
    </w:lvl>
    <w:lvl w:ilvl="2">
      <w:start w:val="2009"/>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CE706DE"/>
    <w:multiLevelType w:val="hybridMultilevel"/>
    <w:tmpl w:val="228CA8F6"/>
    <w:lvl w:ilvl="0" w:tplc="9AE236F0">
      <w:start w:val="18"/>
      <w:numFmt w:val="bullet"/>
      <w:lvlText w:val="-"/>
      <w:lvlJc w:val="left"/>
      <w:pPr>
        <w:ind w:left="720" w:hanging="360"/>
      </w:pPr>
      <w:rPr>
        <w:rFonts w:ascii="The" w:eastAsia="Times New Roman" w:hAnsi="Th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2F52ED"/>
    <w:multiLevelType w:val="multilevel"/>
    <w:tmpl w:val="71C0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4119DE"/>
    <w:multiLevelType w:val="multilevel"/>
    <w:tmpl w:val="42CC1BEC"/>
    <w:lvl w:ilvl="0">
      <w:start w:val="13"/>
      <w:numFmt w:val="decimal"/>
      <w:lvlText w:val="%1."/>
      <w:lvlJc w:val="left"/>
      <w:pPr>
        <w:tabs>
          <w:tab w:val="num" w:pos="1410"/>
        </w:tabs>
        <w:ind w:left="1410" w:hanging="1410"/>
      </w:pPr>
      <w:rPr>
        <w:rFonts w:hint="default"/>
      </w:rPr>
    </w:lvl>
    <w:lvl w:ilvl="1">
      <w:start w:val="9"/>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8A75082"/>
    <w:multiLevelType w:val="multilevel"/>
    <w:tmpl w:val="88C206E2"/>
    <w:lvl w:ilvl="0">
      <w:start w:val="12"/>
      <w:numFmt w:val="decimal"/>
      <w:lvlText w:val="%1."/>
      <w:lvlJc w:val="left"/>
      <w:pPr>
        <w:tabs>
          <w:tab w:val="num" w:pos="435"/>
        </w:tabs>
        <w:ind w:left="435" w:hanging="435"/>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C2B0E5F"/>
    <w:multiLevelType w:val="multilevel"/>
    <w:tmpl w:val="EEE44CBA"/>
    <w:lvl w:ilvl="0">
      <w:start w:val="21"/>
      <w:numFmt w:val="decimal"/>
      <w:lvlText w:val="%1."/>
      <w:lvlJc w:val="left"/>
      <w:pPr>
        <w:tabs>
          <w:tab w:val="num" w:pos="1410"/>
        </w:tabs>
        <w:ind w:left="1410" w:hanging="1410"/>
      </w:pPr>
      <w:rPr>
        <w:rFonts w:hint="default"/>
      </w:rPr>
    </w:lvl>
    <w:lvl w:ilvl="1">
      <w:start w:val="10"/>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43846043"/>
    <w:multiLevelType w:val="multilevel"/>
    <w:tmpl w:val="89D0553C"/>
    <w:lvl w:ilvl="0">
      <w:start w:val="13"/>
      <w:numFmt w:val="decimal"/>
      <w:lvlText w:val="%1."/>
      <w:lvlJc w:val="left"/>
      <w:pPr>
        <w:tabs>
          <w:tab w:val="num" w:pos="450"/>
        </w:tabs>
        <w:ind w:left="450" w:hanging="45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448B4121"/>
    <w:multiLevelType w:val="hybridMultilevel"/>
    <w:tmpl w:val="BCEC5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B23E39"/>
    <w:multiLevelType w:val="multilevel"/>
    <w:tmpl w:val="A086A7A0"/>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593F156A"/>
    <w:multiLevelType w:val="hybridMultilevel"/>
    <w:tmpl w:val="6388D9FC"/>
    <w:lvl w:ilvl="0" w:tplc="D018B8A6">
      <w:start w:val="4"/>
      <w:numFmt w:val="bullet"/>
      <w:lvlText w:val="-"/>
      <w:lvlJc w:val="left"/>
      <w:pPr>
        <w:ind w:left="720" w:hanging="360"/>
      </w:pPr>
      <w:rPr>
        <w:rFonts w:ascii="The" w:eastAsia="Times New Roman" w:hAnsi="Th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9E1515"/>
    <w:multiLevelType w:val="multilevel"/>
    <w:tmpl w:val="F814E396"/>
    <w:lvl w:ilvl="0">
      <w:start w:val="11"/>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FDB2A3A"/>
    <w:multiLevelType w:val="multilevel"/>
    <w:tmpl w:val="7C36B35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64B824C8"/>
    <w:multiLevelType w:val="multilevel"/>
    <w:tmpl w:val="42CC1BEC"/>
    <w:lvl w:ilvl="0">
      <w:start w:val="13"/>
      <w:numFmt w:val="decimal"/>
      <w:lvlText w:val="%1."/>
      <w:lvlJc w:val="left"/>
      <w:pPr>
        <w:tabs>
          <w:tab w:val="num" w:pos="1410"/>
        </w:tabs>
        <w:ind w:left="1410" w:hanging="1410"/>
      </w:pPr>
      <w:rPr>
        <w:rFonts w:hint="default"/>
      </w:rPr>
    </w:lvl>
    <w:lvl w:ilvl="1">
      <w:start w:val="9"/>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72CD6524"/>
    <w:multiLevelType w:val="multilevel"/>
    <w:tmpl w:val="A086A7A0"/>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7C5A59AC"/>
    <w:multiLevelType w:val="hybridMultilevel"/>
    <w:tmpl w:val="1C0EAF86"/>
    <w:lvl w:ilvl="0" w:tplc="FDF2C7D8">
      <w:numFmt w:val="bullet"/>
      <w:lvlText w:val="-"/>
      <w:lvlJc w:val="left"/>
      <w:pPr>
        <w:ind w:left="720" w:hanging="360"/>
      </w:pPr>
      <w:rPr>
        <w:rFonts w:ascii="The" w:eastAsia="Times New Roman" w:hAnsi="Th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1"/>
  </w:num>
  <w:num w:numId="5">
    <w:abstractNumId w:val="13"/>
  </w:num>
  <w:num w:numId="6">
    <w:abstractNumId w:val="7"/>
  </w:num>
  <w:num w:numId="7">
    <w:abstractNumId w:val="1"/>
  </w:num>
  <w:num w:numId="8">
    <w:abstractNumId w:val="14"/>
  </w:num>
  <w:num w:numId="9">
    <w:abstractNumId w:val="9"/>
  </w:num>
  <w:num w:numId="10">
    <w:abstractNumId w:val="12"/>
  </w:num>
  <w:num w:numId="11">
    <w:abstractNumId w:val="5"/>
  </w:num>
  <w:num w:numId="12">
    <w:abstractNumId w:val="3"/>
  </w:num>
  <w:num w:numId="13">
    <w:abstractNumId w:val="8"/>
  </w:num>
  <w:num w:numId="14">
    <w:abstractNumId w:val="2"/>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274"/>
    <w:rsid w:val="0000322C"/>
    <w:rsid w:val="000046AC"/>
    <w:rsid w:val="00014344"/>
    <w:rsid w:val="00020363"/>
    <w:rsid w:val="000220F7"/>
    <w:rsid w:val="000417F2"/>
    <w:rsid w:val="0004421D"/>
    <w:rsid w:val="00052663"/>
    <w:rsid w:val="000714B3"/>
    <w:rsid w:val="0007447F"/>
    <w:rsid w:val="00091760"/>
    <w:rsid w:val="000A2B33"/>
    <w:rsid w:val="000A364B"/>
    <w:rsid w:val="000A7A7C"/>
    <w:rsid w:val="000B7012"/>
    <w:rsid w:val="000C055D"/>
    <w:rsid w:val="000C407B"/>
    <w:rsid w:val="000D0D41"/>
    <w:rsid w:val="000D57CB"/>
    <w:rsid w:val="000D5F87"/>
    <w:rsid w:val="000D6754"/>
    <w:rsid w:val="000E7560"/>
    <w:rsid w:val="000E7E8F"/>
    <w:rsid w:val="000F62D1"/>
    <w:rsid w:val="00110B3B"/>
    <w:rsid w:val="00112317"/>
    <w:rsid w:val="0011264E"/>
    <w:rsid w:val="0011576D"/>
    <w:rsid w:val="00115782"/>
    <w:rsid w:val="00116034"/>
    <w:rsid w:val="001232A9"/>
    <w:rsid w:val="00127BA3"/>
    <w:rsid w:val="00131263"/>
    <w:rsid w:val="00132B79"/>
    <w:rsid w:val="00133059"/>
    <w:rsid w:val="001375D1"/>
    <w:rsid w:val="001402DB"/>
    <w:rsid w:val="0015214C"/>
    <w:rsid w:val="001624F7"/>
    <w:rsid w:val="0018268F"/>
    <w:rsid w:val="00190FC1"/>
    <w:rsid w:val="0019166A"/>
    <w:rsid w:val="0019335F"/>
    <w:rsid w:val="00194F80"/>
    <w:rsid w:val="001957AC"/>
    <w:rsid w:val="00195B93"/>
    <w:rsid w:val="001B2618"/>
    <w:rsid w:val="001B3820"/>
    <w:rsid w:val="001B7479"/>
    <w:rsid w:val="001B7579"/>
    <w:rsid w:val="001D7DC7"/>
    <w:rsid w:val="001E1F9E"/>
    <w:rsid w:val="001E65EA"/>
    <w:rsid w:val="001E7B0F"/>
    <w:rsid w:val="002012A5"/>
    <w:rsid w:val="00206C83"/>
    <w:rsid w:val="0021333D"/>
    <w:rsid w:val="00223823"/>
    <w:rsid w:val="00224856"/>
    <w:rsid w:val="00225D7E"/>
    <w:rsid w:val="002337D2"/>
    <w:rsid w:val="00235274"/>
    <w:rsid w:val="0023749A"/>
    <w:rsid w:val="00255288"/>
    <w:rsid w:val="00256E1A"/>
    <w:rsid w:val="00257BAA"/>
    <w:rsid w:val="00271242"/>
    <w:rsid w:val="00271C13"/>
    <w:rsid w:val="00276C42"/>
    <w:rsid w:val="00276CFB"/>
    <w:rsid w:val="002807D9"/>
    <w:rsid w:val="0028109E"/>
    <w:rsid w:val="00284303"/>
    <w:rsid w:val="002A042B"/>
    <w:rsid w:val="002B0104"/>
    <w:rsid w:val="002B1994"/>
    <w:rsid w:val="002B2DA2"/>
    <w:rsid w:val="002B3020"/>
    <w:rsid w:val="002C5F20"/>
    <w:rsid w:val="002D2A12"/>
    <w:rsid w:val="002D3DE7"/>
    <w:rsid w:val="002D5135"/>
    <w:rsid w:val="002E4CFA"/>
    <w:rsid w:val="002E70FF"/>
    <w:rsid w:val="002F1A5E"/>
    <w:rsid w:val="00301B11"/>
    <w:rsid w:val="00303491"/>
    <w:rsid w:val="003074BE"/>
    <w:rsid w:val="00307D6C"/>
    <w:rsid w:val="00313CB6"/>
    <w:rsid w:val="00314366"/>
    <w:rsid w:val="0031643B"/>
    <w:rsid w:val="00330F7D"/>
    <w:rsid w:val="00347C59"/>
    <w:rsid w:val="00352077"/>
    <w:rsid w:val="00357B3B"/>
    <w:rsid w:val="00365AC4"/>
    <w:rsid w:val="00366140"/>
    <w:rsid w:val="003706AF"/>
    <w:rsid w:val="003743E4"/>
    <w:rsid w:val="0037697E"/>
    <w:rsid w:val="00387665"/>
    <w:rsid w:val="003B298F"/>
    <w:rsid w:val="003B3213"/>
    <w:rsid w:val="003D11F8"/>
    <w:rsid w:val="003D21F3"/>
    <w:rsid w:val="003F509E"/>
    <w:rsid w:val="00406FE3"/>
    <w:rsid w:val="00424872"/>
    <w:rsid w:val="00425032"/>
    <w:rsid w:val="00435282"/>
    <w:rsid w:val="00435BF0"/>
    <w:rsid w:val="0045621C"/>
    <w:rsid w:val="004578B1"/>
    <w:rsid w:val="00464BF6"/>
    <w:rsid w:val="004760BD"/>
    <w:rsid w:val="0049128E"/>
    <w:rsid w:val="004A09E1"/>
    <w:rsid w:val="004A3F77"/>
    <w:rsid w:val="004A4373"/>
    <w:rsid w:val="004A77EB"/>
    <w:rsid w:val="004B739A"/>
    <w:rsid w:val="004B783E"/>
    <w:rsid w:val="004E722B"/>
    <w:rsid w:val="004F3D8D"/>
    <w:rsid w:val="00513868"/>
    <w:rsid w:val="005159FA"/>
    <w:rsid w:val="00521A1E"/>
    <w:rsid w:val="00521D9D"/>
    <w:rsid w:val="00545BB7"/>
    <w:rsid w:val="00546A22"/>
    <w:rsid w:val="005519D4"/>
    <w:rsid w:val="005569F4"/>
    <w:rsid w:val="005618AE"/>
    <w:rsid w:val="00566EB1"/>
    <w:rsid w:val="00567814"/>
    <w:rsid w:val="00583CBA"/>
    <w:rsid w:val="00596939"/>
    <w:rsid w:val="00596C93"/>
    <w:rsid w:val="005A072E"/>
    <w:rsid w:val="005A1DD1"/>
    <w:rsid w:val="005A4DA1"/>
    <w:rsid w:val="005C5D5B"/>
    <w:rsid w:val="005D1B90"/>
    <w:rsid w:val="005D3C87"/>
    <w:rsid w:val="005D7AA8"/>
    <w:rsid w:val="005E0176"/>
    <w:rsid w:val="005E3522"/>
    <w:rsid w:val="005E4200"/>
    <w:rsid w:val="005F31F8"/>
    <w:rsid w:val="005F4B10"/>
    <w:rsid w:val="006057A1"/>
    <w:rsid w:val="006118ED"/>
    <w:rsid w:val="0062688D"/>
    <w:rsid w:val="0063429F"/>
    <w:rsid w:val="00636EF2"/>
    <w:rsid w:val="00645513"/>
    <w:rsid w:val="006463FD"/>
    <w:rsid w:val="00660447"/>
    <w:rsid w:val="006634B5"/>
    <w:rsid w:val="00667986"/>
    <w:rsid w:val="006720CA"/>
    <w:rsid w:val="006743AC"/>
    <w:rsid w:val="0068721C"/>
    <w:rsid w:val="00692B4A"/>
    <w:rsid w:val="00697EFA"/>
    <w:rsid w:val="006A230B"/>
    <w:rsid w:val="006A5E77"/>
    <w:rsid w:val="006A753F"/>
    <w:rsid w:val="006B3393"/>
    <w:rsid w:val="006B404A"/>
    <w:rsid w:val="006C2D87"/>
    <w:rsid w:val="006C36B9"/>
    <w:rsid w:val="006C43E2"/>
    <w:rsid w:val="006C68EF"/>
    <w:rsid w:val="006C7FC6"/>
    <w:rsid w:val="006D0712"/>
    <w:rsid w:val="006E4237"/>
    <w:rsid w:val="006F3BDB"/>
    <w:rsid w:val="006F60BB"/>
    <w:rsid w:val="00701314"/>
    <w:rsid w:val="00704ECC"/>
    <w:rsid w:val="00710FC2"/>
    <w:rsid w:val="00716351"/>
    <w:rsid w:val="007242F1"/>
    <w:rsid w:val="0072637D"/>
    <w:rsid w:val="007365BF"/>
    <w:rsid w:val="00760631"/>
    <w:rsid w:val="00760DD5"/>
    <w:rsid w:val="0077285D"/>
    <w:rsid w:val="00782E3F"/>
    <w:rsid w:val="007833CE"/>
    <w:rsid w:val="0078370A"/>
    <w:rsid w:val="00785771"/>
    <w:rsid w:val="00787565"/>
    <w:rsid w:val="007C3816"/>
    <w:rsid w:val="007C5E33"/>
    <w:rsid w:val="007D6B9A"/>
    <w:rsid w:val="007E2E6D"/>
    <w:rsid w:val="007F08B5"/>
    <w:rsid w:val="007F1DD9"/>
    <w:rsid w:val="007F1F90"/>
    <w:rsid w:val="007F366C"/>
    <w:rsid w:val="007F547F"/>
    <w:rsid w:val="008151C3"/>
    <w:rsid w:val="00830782"/>
    <w:rsid w:val="008501B5"/>
    <w:rsid w:val="0085164C"/>
    <w:rsid w:val="008526B3"/>
    <w:rsid w:val="00853F75"/>
    <w:rsid w:val="00860E1D"/>
    <w:rsid w:val="00866F73"/>
    <w:rsid w:val="00872457"/>
    <w:rsid w:val="00875BF0"/>
    <w:rsid w:val="00880F0F"/>
    <w:rsid w:val="008870BC"/>
    <w:rsid w:val="00893BE0"/>
    <w:rsid w:val="00893FAE"/>
    <w:rsid w:val="00897FED"/>
    <w:rsid w:val="008A6B03"/>
    <w:rsid w:val="008B3605"/>
    <w:rsid w:val="008B39FA"/>
    <w:rsid w:val="008B6B67"/>
    <w:rsid w:val="008C0AF7"/>
    <w:rsid w:val="008C5C87"/>
    <w:rsid w:val="008D22FD"/>
    <w:rsid w:val="008D2B92"/>
    <w:rsid w:val="008D403B"/>
    <w:rsid w:val="008E575E"/>
    <w:rsid w:val="008E59E0"/>
    <w:rsid w:val="008E730A"/>
    <w:rsid w:val="009016F1"/>
    <w:rsid w:val="00904C13"/>
    <w:rsid w:val="00912081"/>
    <w:rsid w:val="00920132"/>
    <w:rsid w:val="009201C1"/>
    <w:rsid w:val="00922E39"/>
    <w:rsid w:val="00932E69"/>
    <w:rsid w:val="00936B9D"/>
    <w:rsid w:val="0094250E"/>
    <w:rsid w:val="00965073"/>
    <w:rsid w:val="0097091D"/>
    <w:rsid w:val="009824AF"/>
    <w:rsid w:val="009A4627"/>
    <w:rsid w:val="009B36EE"/>
    <w:rsid w:val="009B71E6"/>
    <w:rsid w:val="009C6AD1"/>
    <w:rsid w:val="009D6B6E"/>
    <w:rsid w:val="009F2747"/>
    <w:rsid w:val="009F3687"/>
    <w:rsid w:val="009F5BCE"/>
    <w:rsid w:val="00A01E76"/>
    <w:rsid w:val="00A04C84"/>
    <w:rsid w:val="00A10AB5"/>
    <w:rsid w:val="00A20F41"/>
    <w:rsid w:val="00A22A84"/>
    <w:rsid w:val="00A243DE"/>
    <w:rsid w:val="00A26583"/>
    <w:rsid w:val="00A30086"/>
    <w:rsid w:val="00A42A5E"/>
    <w:rsid w:val="00A472B0"/>
    <w:rsid w:val="00A60637"/>
    <w:rsid w:val="00A6233F"/>
    <w:rsid w:val="00A66B6E"/>
    <w:rsid w:val="00A74DC5"/>
    <w:rsid w:val="00A7520B"/>
    <w:rsid w:val="00A764DF"/>
    <w:rsid w:val="00A82B5F"/>
    <w:rsid w:val="00A902F0"/>
    <w:rsid w:val="00A946A3"/>
    <w:rsid w:val="00AA0FFD"/>
    <w:rsid w:val="00AA208E"/>
    <w:rsid w:val="00AA6AE3"/>
    <w:rsid w:val="00AB11FF"/>
    <w:rsid w:val="00AB67F9"/>
    <w:rsid w:val="00AC42CE"/>
    <w:rsid w:val="00AD49A7"/>
    <w:rsid w:val="00AE4B7B"/>
    <w:rsid w:val="00AF2BAE"/>
    <w:rsid w:val="00AF364A"/>
    <w:rsid w:val="00AF44BE"/>
    <w:rsid w:val="00B00B14"/>
    <w:rsid w:val="00B00B25"/>
    <w:rsid w:val="00B02656"/>
    <w:rsid w:val="00B035B8"/>
    <w:rsid w:val="00B05B90"/>
    <w:rsid w:val="00B27EF7"/>
    <w:rsid w:val="00B37A34"/>
    <w:rsid w:val="00B4116C"/>
    <w:rsid w:val="00B51043"/>
    <w:rsid w:val="00B612EB"/>
    <w:rsid w:val="00B8181E"/>
    <w:rsid w:val="00B9671B"/>
    <w:rsid w:val="00BB1345"/>
    <w:rsid w:val="00BB3896"/>
    <w:rsid w:val="00BC6207"/>
    <w:rsid w:val="00BD287D"/>
    <w:rsid w:val="00BD47FC"/>
    <w:rsid w:val="00BD7138"/>
    <w:rsid w:val="00C10BF9"/>
    <w:rsid w:val="00C110E3"/>
    <w:rsid w:val="00C134E1"/>
    <w:rsid w:val="00C16E19"/>
    <w:rsid w:val="00C20A16"/>
    <w:rsid w:val="00C217AD"/>
    <w:rsid w:val="00C31E1A"/>
    <w:rsid w:val="00C3741C"/>
    <w:rsid w:val="00C3762A"/>
    <w:rsid w:val="00C37843"/>
    <w:rsid w:val="00C42248"/>
    <w:rsid w:val="00C44822"/>
    <w:rsid w:val="00C61102"/>
    <w:rsid w:val="00C64A30"/>
    <w:rsid w:val="00C727FB"/>
    <w:rsid w:val="00C857EF"/>
    <w:rsid w:val="00C859A1"/>
    <w:rsid w:val="00C94A73"/>
    <w:rsid w:val="00CA19B6"/>
    <w:rsid w:val="00CA1CE0"/>
    <w:rsid w:val="00CB620A"/>
    <w:rsid w:val="00CB6EC4"/>
    <w:rsid w:val="00CC696F"/>
    <w:rsid w:val="00CC72A6"/>
    <w:rsid w:val="00CD4FBB"/>
    <w:rsid w:val="00CD7286"/>
    <w:rsid w:val="00CE2DC1"/>
    <w:rsid w:val="00CE6011"/>
    <w:rsid w:val="00D07763"/>
    <w:rsid w:val="00D12A09"/>
    <w:rsid w:val="00D13B1F"/>
    <w:rsid w:val="00D17F84"/>
    <w:rsid w:val="00D26E41"/>
    <w:rsid w:val="00D32026"/>
    <w:rsid w:val="00D323D2"/>
    <w:rsid w:val="00D42662"/>
    <w:rsid w:val="00D43E05"/>
    <w:rsid w:val="00D44931"/>
    <w:rsid w:val="00D45086"/>
    <w:rsid w:val="00D82EB1"/>
    <w:rsid w:val="00D92259"/>
    <w:rsid w:val="00DA0905"/>
    <w:rsid w:val="00DA1169"/>
    <w:rsid w:val="00DA1D5A"/>
    <w:rsid w:val="00DA1DBF"/>
    <w:rsid w:val="00DA6348"/>
    <w:rsid w:val="00DB6873"/>
    <w:rsid w:val="00DC025D"/>
    <w:rsid w:val="00DC0747"/>
    <w:rsid w:val="00DD0315"/>
    <w:rsid w:val="00DD44AD"/>
    <w:rsid w:val="00DE0A19"/>
    <w:rsid w:val="00DE2FC2"/>
    <w:rsid w:val="00E020C3"/>
    <w:rsid w:val="00E1706E"/>
    <w:rsid w:val="00E223B2"/>
    <w:rsid w:val="00E234EF"/>
    <w:rsid w:val="00E24469"/>
    <w:rsid w:val="00E445E8"/>
    <w:rsid w:val="00E46130"/>
    <w:rsid w:val="00E50F50"/>
    <w:rsid w:val="00E51F02"/>
    <w:rsid w:val="00E52F80"/>
    <w:rsid w:val="00E53F10"/>
    <w:rsid w:val="00E56607"/>
    <w:rsid w:val="00E65D36"/>
    <w:rsid w:val="00E83D38"/>
    <w:rsid w:val="00E93DA9"/>
    <w:rsid w:val="00E97A8F"/>
    <w:rsid w:val="00EA6AD4"/>
    <w:rsid w:val="00EA7751"/>
    <w:rsid w:val="00EB20B2"/>
    <w:rsid w:val="00EB64F4"/>
    <w:rsid w:val="00EC6910"/>
    <w:rsid w:val="00EE01AF"/>
    <w:rsid w:val="00EE3C1A"/>
    <w:rsid w:val="00EF265D"/>
    <w:rsid w:val="00EF5A07"/>
    <w:rsid w:val="00F05E1B"/>
    <w:rsid w:val="00F15123"/>
    <w:rsid w:val="00F415CD"/>
    <w:rsid w:val="00F42A45"/>
    <w:rsid w:val="00F43550"/>
    <w:rsid w:val="00F44CDA"/>
    <w:rsid w:val="00F57CAE"/>
    <w:rsid w:val="00F60013"/>
    <w:rsid w:val="00F668BA"/>
    <w:rsid w:val="00F66F2F"/>
    <w:rsid w:val="00F7466C"/>
    <w:rsid w:val="00F872AC"/>
    <w:rsid w:val="00F87544"/>
    <w:rsid w:val="00F9001F"/>
    <w:rsid w:val="00F90F35"/>
    <w:rsid w:val="00FA018F"/>
    <w:rsid w:val="00FA06E6"/>
    <w:rsid w:val="00FB3916"/>
    <w:rsid w:val="00FB707B"/>
    <w:rsid w:val="00FC6863"/>
    <w:rsid w:val="00FD2A20"/>
    <w:rsid w:val="00FD339A"/>
    <w:rsid w:val="00FD4C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50A27"/>
  <w15:docId w15:val="{FAE67980-1D4B-4241-AEBE-B4FD5D8A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6583"/>
    <w:rPr>
      <w:sz w:val="24"/>
      <w:szCs w:val="24"/>
    </w:rPr>
  </w:style>
  <w:style w:type="paragraph" w:styleId="berschrift1">
    <w:name w:val="heading 1"/>
    <w:basedOn w:val="Standard"/>
    <w:next w:val="Standard"/>
    <w:link w:val="berschrift1Zchn"/>
    <w:qFormat/>
    <w:rsid w:val="002D2A12"/>
    <w:pPr>
      <w:keepNext/>
      <w:tabs>
        <w:tab w:val="left" w:pos="2880"/>
        <w:tab w:val="left" w:pos="7320"/>
      </w:tabs>
      <w:outlineLvl w:val="0"/>
    </w:pPr>
    <w:rPr>
      <w:rFonts w:ascii="Arial" w:hAnsi="Arial"/>
      <w:sz w:val="23"/>
      <w:u w:val="single"/>
    </w:rPr>
  </w:style>
  <w:style w:type="paragraph" w:styleId="berschrift2">
    <w:name w:val="heading 2"/>
    <w:basedOn w:val="Standard"/>
    <w:next w:val="Standard"/>
    <w:link w:val="berschrift2Zchn"/>
    <w:uiPriority w:val="9"/>
    <w:semiHidden/>
    <w:unhideWhenUsed/>
    <w:qFormat/>
    <w:rsid w:val="0027124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6463FD"/>
    <w:rPr>
      <w:color w:val="0000FF"/>
      <w:u w:val="single"/>
    </w:rPr>
  </w:style>
  <w:style w:type="paragraph" w:styleId="StandardWeb">
    <w:name w:val="Normal (Web)"/>
    <w:basedOn w:val="Standard"/>
    <w:uiPriority w:val="99"/>
    <w:rsid w:val="00D42662"/>
    <w:pPr>
      <w:spacing w:before="100" w:beforeAutospacing="1" w:after="100" w:afterAutospacing="1"/>
    </w:pPr>
  </w:style>
  <w:style w:type="character" w:customStyle="1" w:styleId="contentplain1">
    <w:name w:val="contentplain1"/>
    <w:basedOn w:val="Absatz-Standardschriftart"/>
    <w:rsid w:val="000F62D1"/>
    <w:rPr>
      <w:rFonts w:ascii="Verdana" w:hAnsi="Verdana" w:hint="default"/>
      <w:color w:val="000000"/>
      <w:sz w:val="17"/>
      <w:szCs w:val="17"/>
    </w:rPr>
  </w:style>
  <w:style w:type="paragraph" w:customStyle="1" w:styleId="Pa1">
    <w:name w:val="Pa1"/>
    <w:basedOn w:val="Standard"/>
    <w:next w:val="Standard"/>
    <w:uiPriority w:val="99"/>
    <w:rsid w:val="009A4627"/>
    <w:pPr>
      <w:autoSpaceDE w:val="0"/>
      <w:autoSpaceDN w:val="0"/>
      <w:adjustRightInd w:val="0"/>
      <w:spacing w:line="201" w:lineRule="atLeast"/>
    </w:pPr>
    <w:rPr>
      <w:rFonts w:ascii="The" w:hAnsi="The"/>
    </w:rPr>
  </w:style>
  <w:style w:type="character" w:customStyle="1" w:styleId="A3">
    <w:name w:val="A3"/>
    <w:uiPriority w:val="99"/>
    <w:rsid w:val="009A4627"/>
    <w:rPr>
      <w:rFonts w:cs="The"/>
      <w:color w:val="221E1F"/>
    </w:rPr>
  </w:style>
  <w:style w:type="character" w:customStyle="1" w:styleId="contentplain">
    <w:name w:val="contentplain"/>
    <w:basedOn w:val="Absatz-Standardschriftart"/>
    <w:rsid w:val="00860E1D"/>
  </w:style>
  <w:style w:type="paragraph" w:styleId="KeinLeerraum">
    <w:name w:val="No Spacing"/>
    <w:basedOn w:val="Standard"/>
    <w:uiPriority w:val="1"/>
    <w:qFormat/>
    <w:rsid w:val="004A4373"/>
    <w:rPr>
      <w:rFonts w:ascii="The" w:eastAsia="Calibri" w:hAnsi="The"/>
      <w:szCs w:val="22"/>
      <w:lang w:val="es-ES" w:eastAsia="en-US" w:bidi="en-US"/>
    </w:rPr>
  </w:style>
  <w:style w:type="character" w:customStyle="1" w:styleId="berschrift1Zchn">
    <w:name w:val="Überschrift 1 Zchn"/>
    <w:basedOn w:val="Absatz-Standardschriftart"/>
    <w:link w:val="berschrift1"/>
    <w:rsid w:val="002D2A12"/>
    <w:rPr>
      <w:rFonts w:ascii="Arial" w:hAnsi="Arial"/>
      <w:sz w:val="23"/>
      <w:szCs w:val="24"/>
      <w:u w:val="single"/>
    </w:rPr>
  </w:style>
  <w:style w:type="character" w:customStyle="1" w:styleId="contentheadline1">
    <w:name w:val="contentheadline1"/>
    <w:basedOn w:val="Absatz-Standardschriftart"/>
    <w:rsid w:val="008E59E0"/>
    <w:rPr>
      <w:rFonts w:ascii="Verdana" w:hAnsi="Verdana" w:hint="default"/>
      <w:b/>
      <w:bCs/>
      <w:color w:val="000000"/>
      <w:sz w:val="22"/>
      <w:szCs w:val="22"/>
    </w:rPr>
  </w:style>
  <w:style w:type="paragraph" w:customStyle="1" w:styleId="text-500px">
    <w:name w:val="text-500px"/>
    <w:basedOn w:val="Standard"/>
    <w:rsid w:val="00DE2FC2"/>
    <w:pPr>
      <w:spacing w:before="100" w:beforeAutospacing="1" w:after="100" w:afterAutospacing="1"/>
    </w:pPr>
  </w:style>
  <w:style w:type="character" w:styleId="Fett">
    <w:name w:val="Strong"/>
    <w:basedOn w:val="Absatz-Standardschriftart"/>
    <w:uiPriority w:val="22"/>
    <w:qFormat/>
    <w:rsid w:val="00DE2FC2"/>
    <w:rPr>
      <w:b/>
      <w:bCs/>
    </w:rPr>
  </w:style>
  <w:style w:type="character" w:customStyle="1" w:styleId="email">
    <w:name w:val="email"/>
    <w:basedOn w:val="Absatz-Standardschriftart"/>
    <w:rsid w:val="00DE2FC2"/>
  </w:style>
  <w:style w:type="character" w:customStyle="1" w:styleId="important">
    <w:name w:val="important"/>
    <w:basedOn w:val="Absatz-Standardschriftart"/>
    <w:rsid w:val="00EE3C1A"/>
  </w:style>
  <w:style w:type="paragraph" w:styleId="Sprechblasentext">
    <w:name w:val="Balloon Text"/>
    <w:basedOn w:val="Standard"/>
    <w:link w:val="SprechblasentextZchn"/>
    <w:uiPriority w:val="99"/>
    <w:semiHidden/>
    <w:unhideWhenUsed/>
    <w:rsid w:val="001330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3059"/>
    <w:rPr>
      <w:rFonts w:ascii="Tahoma" w:hAnsi="Tahoma" w:cs="Tahoma"/>
      <w:sz w:val="16"/>
      <w:szCs w:val="16"/>
    </w:rPr>
  </w:style>
  <w:style w:type="paragraph" w:styleId="Listenabsatz">
    <w:name w:val="List Paragraph"/>
    <w:basedOn w:val="Standard"/>
    <w:uiPriority w:val="34"/>
    <w:qFormat/>
    <w:rsid w:val="003706AF"/>
    <w:pPr>
      <w:ind w:left="720"/>
      <w:contextualSpacing/>
    </w:pPr>
  </w:style>
  <w:style w:type="character" w:styleId="Hervorhebung">
    <w:name w:val="Emphasis"/>
    <w:basedOn w:val="Absatz-Standardschriftart"/>
    <w:uiPriority w:val="20"/>
    <w:qFormat/>
    <w:rsid w:val="007E2E6D"/>
    <w:rPr>
      <w:i/>
      <w:iCs/>
    </w:rPr>
  </w:style>
  <w:style w:type="paragraph" w:customStyle="1" w:styleId="Default">
    <w:name w:val="Default"/>
    <w:rsid w:val="00787565"/>
    <w:pPr>
      <w:autoSpaceDE w:val="0"/>
      <w:autoSpaceDN w:val="0"/>
      <w:adjustRightInd w:val="0"/>
    </w:pPr>
    <w:rPr>
      <w:rFonts w:ascii="The" w:hAnsi="The" w:cs="The"/>
      <w:color w:val="000000"/>
      <w:sz w:val="24"/>
      <w:szCs w:val="24"/>
    </w:rPr>
  </w:style>
  <w:style w:type="paragraph" w:customStyle="1" w:styleId="Pa0">
    <w:name w:val="Pa0"/>
    <w:basedOn w:val="Default"/>
    <w:next w:val="Default"/>
    <w:uiPriority w:val="99"/>
    <w:rsid w:val="00A7520B"/>
    <w:pPr>
      <w:spacing w:line="241" w:lineRule="atLeast"/>
    </w:pPr>
    <w:rPr>
      <w:rFonts w:cs="Times New Roman"/>
      <w:color w:val="auto"/>
    </w:rPr>
  </w:style>
  <w:style w:type="character" w:customStyle="1" w:styleId="A0">
    <w:name w:val="A0"/>
    <w:uiPriority w:val="99"/>
    <w:rsid w:val="00A7520B"/>
    <w:rPr>
      <w:rFonts w:cs="The"/>
      <w:b/>
      <w:bCs/>
      <w:color w:val="221E1F"/>
      <w:sz w:val="93"/>
      <w:szCs w:val="93"/>
    </w:rPr>
  </w:style>
  <w:style w:type="character" w:customStyle="1" w:styleId="A2">
    <w:name w:val="A2"/>
    <w:uiPriority w:val="99"/>
    <w:rsid w:val="00A7520B"/>
    <w:rPr>
      <w:rFonts w:cs="The"/>
      <w:b/>
      <w:bCs/>
      <w:color w:val="221E1F"/>
      <w:sz w:val="45"/>
      <w:szCs w:val="45"/>
    </w:rPr>
  </w:style>
  <w:style w:type="character" w:customStyle="1" w:styleId="berschrift2Zchn">
    <w:name w:val="Überschrift 2 Zchn"/>
    <w:basedOn w:val="Absatz-Standardschriftart"/>
    <w:link w:val="berschrift2"/>
    <w:uiPriority w:val="9"/>
    <w:semiHidden/>
    <w:rsid w:val="0027124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3200">
      <w:bodyDiv w:val="1"/>
      <w:marLeft w:val="0"/>
      <w:marRight w:val="0"/>
      <w:marTop w:val="0"/>
      <w:marBottom w:val="0"/>
      <w:divBdr>
        <w:top w:val="none" w:sz="0" w:space="0" w:color="auto"/>
        <w:left w:val="none" w:sz="0" w:space="0" w:color="auto"/>
        <w:bottom w:val="none" w:sz="0" w:space="0" w:color="auto"/>
        <w:right w:val="none" w:sz="0" w:space="0" w:color="auto"/>
      </w:divBdr>
      <w:divsChild>
        <w:div w:id="24601759">
          <w:marLeft w:val="0"/>
          <w:marRight w:val="0"/>
          <w:marTop w:val="0"/>
          <w:marBottom w:val="0"/>
          <w:divBdr>
            <w:top w:val="none" w:sz="0" w:space="0" w:color="auto"/>
            <w:left w:val="none" w:sz="0" w:space="0" w:color="auto"/>
            <w:bottom w:val="none" w:sz="0" w:space="0" w:color="auto"/>
            <w:right w:val="none" w:sz="0" w:space="0" w:color="auto"/>
          </w:divBdr>
        </w:div>
        <w:div w:id="2095125505">
          <w:marLeft w:val="0"/>
          <w:marRight w:val="0"/>
          <w:marTop w:val="0"/>
          <w:marBottom w:val="0"/>
          <w:divBdr>
            <w:top w:val="none" w:sz="0" w:space="0" w:color="auto"/>
            <w:left w:val="none" w:sz="0" w:space="0" w:color="auto"/>
            <w:bottom w:val="none" w:sz="0" w:space="0" w:color="auto"/>
            <w:right w:val="none" w:sz="0" w:space="0" w:color="auto"/>
          </w:divBdr>
          <w:divsChild>
            <w:div w:id="1192955285">
              <w:marLeft w:val="0"/>
              <w:marRight w:val="0"/>
              <w:marTop w:val="0"/>
              <w:marBottom w:val="0"/>
              <w:divBdr>
                <w:top w:val="none" w:sz="0" w:space="0" w:color="auto"/>
                <w:left w:val="none" w:sz="0" w:space="0" w:color="auto"/>
                <w:bottom w:val="none" w:sz="0" w:space="0" w:color="auto"/>
                <w:right w:val="none" w:sz="0" w:space="0" w:color="auto"/>
              </w:divBdr>
            </w:div>
            <w:div w:id="213944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78109">
      <w:bodyDiv w:val="1"/>
      <w:marLeft w:val="0"/>
      <w:marRight w:val="0"/>
      <w:marTop w:val="0"/>
      <w:marBottom w:val="0"/>
      <w:divBdr>
        <w:top w:val="none" w:sz="0" w:space="0" w:color="auto"/>
        <w:left w:val="none" w:sz="0" w:space="0" w:color="auto"/>
        <w:bottom w:val="none" w:sz="0" w:space="0" w:color="auto"/>
        <w:right w:val="none" w:sz="0" w:space="0" w:color="auto"/>
      </w:divBdr>
      <w:divsChild>
        <w:div w:id="705176640">
          <w:marLeft w:val="0"/>
          <w:marRight w:val="0"/>
          <w:marTop w:val="0"/>
          <w:marBottom w:val="0"/>
          <w:divBdr>
            <w:top w:val="none" w:sz="0" w:space="0" w:color="auto"/>
            <w:left w:val="none" w:sz="0" w:space="0" w:color="auto"/>
            <w:bottom w:val="none" w:sz="0" w:space="0" w:color="auto"/>
            <w:right w:val="none" w:sz="0" w:space="0" w:color="auto"/>
          </w:divBdr>
          <w:divsChild>
            <w:div w:id="53007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7691">
      <w:bodyDiv w:val="1"/>
      <w:marLeft w:val="0"/>
      <w:marRight w:val="0"/>
      <w:marTop w:val="0"/>
      <w:marBottom w:val="0"/>
      <w:divBdr>
        <w:top w:val="none" w:sz="0" w:space="0" w:color="auto"/>
        <w:left w:val="none" w:sz="0" w:space="0" w:color="auto"/>
        <w:bottom w:val="none" w:sz="0" w:space="0" w:color="auto"/>
        <w:right w:val="none" w:sz="0" w:space="0" w:color="auto"/>
      </w:divBdr>
    </w:div>
    <w:div w:id="1603688240">
      <w:bodyDiv w:val="1"/>
      <w:marLeft w:val="0"/>
      <w:marRight w:val="0"/>
      <w:marTop w:val="0"/>
      <w:marBottom w:val="0"/>
      <w:divBdr>
        <w:top w:val="none" w:sz="0" w:space="0" w:color="auto"/>
        <w:left w:val="none" w:sz="0" w:space="0" w:color="auto"/>
        <w:bottom w:val="none" w:sz="0" w:space="0" w:color="auto"/>
        <w:right w:val="none" w:sz="0" w:space="0" w:color="auto"/>
      </w:divBdr>
    </w:div>
    <w:div w:id="1630938444">
      <w:bodyDiv w:val="1"/>
      <w:marLeft w:val="0"/>
      <w:marRight w:val="0"/>
      <w:marTop w:val="0"/>
      <w:marBottom w:val="0"/>
      <w:divBdr>
        <w:top w:val="none" w:sz="0" w:space="0" w:color="auto"/>
        <w:left w:val="none" w:sz="0" w:space="0" w:color="auto"/>
        <w:bottom w:val="none" w:sz="0" w:space="0" w:color="auto"/>
        <w:right w:val="none" w:sz="0" w:space="0" w:color="auto"/>
      </w:divBdr>
      <w:divsChild>
        <w:div w:id="1225986668">
          <w:marLeft w:val="0"/>
          <w:marRight w:val="0"/>
          <w:marTop w:val="0"/>
          <w:marBottom w:val="0"/>
          <w:divBdr>
            <w:top w:val="none" w:sz="0" w:space="0" w:color="auto"/>
            <w:left w:val="none" w:sz="0" w:space="0" w:color="auto"/>
            <w:bottom w:val="none" w:sz="0" w:space="0" w:color="auto"/>
            <w:right w:val="none" w:sz="0" w:space="0" w:color="auto"/>
          </w:divBdr>
        </w:div>
        <w:div w:id="657921638">
          <w:marLeft w:val="0"/>
          <w:marRight w:val="0"/>
          <w:marTop w:val="0"/>
          <w:marBottom w:val="0"/>
          <w:divBdr>
            <w:top w:val="none" w:sz="0" w:space="0" w:color="auto"/>
            <w:left w:val="none" w:sz="0" w:space="0" w:color="auto"/>
            <w:bottom w:val="none" w:sz="0" w:space="0" w:color="auto"/>
            <w:right w:val="none" w:sz="0" w:space="0" w:color="auto"/>
          </w:divBdr>
          <w:divsChild>
            <w:div w:id="487139962">
              <w:marLeft w:val="0"/>
              <w:marRight w:val="0"/>
              <w:marTop w:val="0"/>
              <w:marBottom w:val="0"/>
              <w:divBdr>
                <w:top w:val="none" w:sz="0" w:space="0" w:color="auto"/>
                <w:left w:val="none" w:sz="0" w:space="0" w:color="auto"/>
                <w:bottom w:val="none" w:sz="0" w:space="0" w:color="auto"/>
                <w:right w:val="none" w:sz="0" w:space="0" w:color="auto"/>
              </w:divBdr>
              <w:divsChild>
                <w:div w:id="1422339780">
                  <w:marLeft w:val="0"/>
                  <w:marRight w:val="0"/>
                  <w:marTop w:val="0"/>
                  <w:marBottom w:val="0"/>
                  <w:divBdr>
                    <w:top w:val="none" w:sz="0" w:space="0" w:color="auto"/>
                    <w:left w:val="none" w:sz="0" w:space="0" w:color="auto"/>
                    <w:bottom w:val="none" w:sz="0" w:space="0" w:color="auto"/>
                    <w:right w:val="none" w:sz="0" w:space="0" w:color="auto"/>
                  </w:divBdr>
                </w:div>
              </w:divsChild>
            </w:div>
            <w:div w:id="128013732">
              <w:marLeft w:val="0"/>
              <w:marRight w:val="0"/>
              <w:marTop w:val="0"/>
              <w:marBottom w:val="0"/>
              <w:divBdr>
                <w:top w:val="none" w:sz="0" w:space="0" w:color="auto"/>
                <w:left w:val="none" w:sz="0" w:space="0" w:color="auto"/>
                <w:bottom w:val="none" w:sz="0" w:space="0" w:color="auto"/>
                <w:right w:val="none" w:sz="0" w:space="0" w:color="auto"/>
              </w:divBdr>
              <w:divsChild>
                <w:div w:id="2024627400">
                  <w:marLeft w:val="0"/>
                  <w:marRight w:val="0"/>
                  <w:marTop w:val="0"/>
                  <w:marBottom w:val="0"/>
                  <w:divBdr>
                    <w:top w:val="none" w:sz="0" w:space="0" w:color="auto"/>
                    <w:left w:val="none" w:sz="0" w:space="0" w:color="auto"/>
                    <w:bottom w:val="none" w:sz="0" w:space="0" w:color="auto"/>
                    <w:right w:val="none" w:sz="0" w:space="0" w:color="auto"/>
                  </w:divBdr>
                  <w:divsChild>
                    <w:div w:id="2107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14312">
      <w:bodyDiv w:val="1"/>
      <w:marLeft w:val="0"/>
      <w:marRight w:val="0"/>
      <w:marTop w:val="0"/>
      <w:marBottom w:val="0"/>
      <w:divBdr>
        <w:top w:val="none" w:sz="0" w:space="0" w:color="auto"/>
        <w:left w:val="none" w:sz="0" w:space="0" w:color="auto"/>
        <w:bottom w:val="none" w:sz="0" w:space="0" w:color="auto"/>
        <w:right w:val="none" w:sz="0" w:space="0" w:color="auto"/>
      </w:divBdr>
      <w:divsChild>
        <w:div w:id="1876504950">
          <w:marLeft w:val="0"/>
          <w:marRight w:val="0"/>
          <w:marTop w:val="0"/>
          <w:marBottom w:val="0"/>
          <w:divBdr>
            <w:top w:val="none" w:sz="0" w:space="0" w:color="auto"/>
            <w:left w:val="none" w:sz="0" w:space="0" w:color="auto"/>
            <w:bottom w:val="none" w:sz="0" w:space="0" w:color="auto"/>
            <w:right w:val="none" w:sz="0" w:space="0" w:color="auto"/>
          </w:divBdr>
        </w:div>
        <w:div w:id="1483738486">
          <w:marLeft w:val="0"/>
          <w:marRight w:val="0"/>
          <w:marTop w:val="0"/>
          <w:marBottom w:val="0"/>
          <w:divBdr>
            <w:top w:val="none" w:sz="0" w:space="0" w:color="auto"/>
            <w:left w:val="none" w:sz="0" w:space="0" w:color="auto"/>
            <w:bottom w:val="none" w:sz="0" w:space="0" w:color="auto"/>
            <w:right w:val="none" w:sz="0" w:space="0" w:color="auto"/>
          </w:divBdr>
          <w:divsChild>
            <w:div w:id="373579700">
              <w:marLeft w:val="0"/>
              <w:marRight w:val="0"/>
              <w:marTop w:val="0"/>
              <w:marBottom w:val="0"/>
              <w:divBdr>
                <w:top w:val="none" w:sz="0" w:space="0" w:color="auto"/>
                <w:left w:val="none" w:sz="0" w:space="0" w:color="auto"/>
                <w:bottom w:val="none" w:sz="0" w:space="0" w:color="auto"/>
                <w:right w:val="none" w:sz="0" w:space="0" w:color="auto"/>
              </w:divBdr>
            </w:div>
            <w:div w:id="894126167">
              <w:marLeft w:val="0"/>
              <w:marRight w:val="0"/>
              <w:marTop w:val="0"/>
              <w:marBottom w:val="0"/>
              <w:divBdr>
                <w:top w:val="none" w:sz="0" w:space="0" w:color="auto"/>
                <w:left w:val="none" w:sz="0" w:space="0" w:color="auto"/>
                <w:bottom w:val="none" w:sz="0" w:space="0" w:color="auto"/>
                <w:right w:val="none" w:sz="0" w:space="0" w:color="auto"/>
              </w:divBdr>
              <w:divsChild>
                <w:div w:id="1403018334">
                  <w:marLeft w:val="0"/>
                  <w:marRight w:val="0"/>
                  <w:marTop w:val="0"/>
                  <w:marBottom w:val="0"/>
                  <w:divBdr>
                    <w:top w:val="none" w:sz="0" w:space="0" w:color="auto"/>
                    <w:left w:val="none" w:sz="0" w:space="0" w:color="auto"/>
                    <w:bottom w:val="none" w:sz="0" w:space="0" w:color="auto"/>
                    <w:right w:val="none" w:sz="0" w:space="0" w:color="auto"/>
                  </w:divBdr>
                  <w:divsChild>
                    <w:div w:id="62916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50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og.deutsches-uhrenmuseum.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nz@deutsches-uhrenmuseum.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utsches-uhrenmuseum.de/service/presse.html" TargetMode="External"/><Relationship Id="rId11" Type="http://schemas.openxmlformats.org/officeDocument/2006/relationships/hyperlink" Target="http://www.antik-uhrenboerse.eu" TargetMode="External"/><Relationship Id="rId5" Type="http://schemas.openxmlformats.org/officeDocument/2006/relationships/hyperlink" Target="https://www.deutsches-uhrenmuseum.de/service/aktuelle-informationen.html" TargetMode="External"/><Relationship Id="rId10" Type="http://schemas.openxmlformats.org/officeDocument/2006/relationships/hyperlink" Target="mailto:email@deutsches-uhrenmuseum.de" TargetMode="External"/><Relationship Id="rId4" Type="http://schemas.openxmlformats.org/officeDocument/2006/relationships/webSettings" Target="webSettings.xml"/><Relationship Id="rId9" Type="http://schemas.openxmlformats.org/officeDocument/2006/relationships/hyperlink" Target="http://www.deutsches-uhrenmuseum.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717</Words>
  <Characters>4522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Termine 2009</vt:lpstr>
    </vt:vector>
  </TitlesOfParts>
  <Company>DUM</Company>
  <LinksUpToDate>false</LinksUpToDate>
  <CharactersWithSpaces>5229</CharactersWithSpaces>
  <SharedDoc>false</SharedDoc>
  <HLinks>
    <vt:vector size="30" baseType="variant">
      <vt:variant>
        <vt:i4>917592</vt:i4>
      </vt:variant>
      <vt:variant>
        <vt:i4>12</vt:i4>
      </vt:variant>
      <vt:variant>
        <vt:i4>0</vt:i4>
      </vt:variant>
      <vt:variant>
        <vt:i4>5</vt:i4>
      </vt:variant>
      <vt:variant>
        <vt:lpwstr>http://www.antik-uhrenboerse.eu/</vt:lpwstr>
      </vt:variant>
      <vt:variant>
        <vt:lpwstr/>
      </vt:variant>
      <vt:variant>
        <vt:i4>852039</vt:i4>
      </vt:variant>
      <vt:variant>
        <vt:i4>9</vt:i4>
      </vt:variant>
      <vt:variant>
        <vt:i4>0</vt:i4>
      </vt:variant>
      <vt:variant>
        <vt:i4>5</vt:i4>
      </vt:variant>
      <vt:variant>
        <vt:lpwstr>http://www.deutsches-uhrenmuseum.de/</vt:lpwstr>
      </vt:variant>
      <vt:variant>
        <vt:lpwstr/>
      </vt:variant>
      <vt:variant>
        <vt:i4>196732</vt:i4>
      </vt:variant>
      <vt:variant>
        <vt:i4>6</vt:i4>
      </vt:variant>
      <vt:variant>
        <vt:i4>0</vt:i4>
      </vt:variant>
      <vt:variant>
        <vt:i4>5</vt:i4>
      </vt:variant>
      <vt:variant>
        <vt:lpwstr>mailto:email@deutsches-uhrenmuseum.de</vt:lpwstr>
      </vt:variant>
      <vt:variant>
        <vt:lpwstr/>
      </vt:variant>
      <vt:variant>
        <vt:i4>852039</vt:i4>
      </vt:variant>
      <vt:variant>
        <vt:i4>3</vt:i4>
      </vt:variant>
      <vt:variant>
        <vt:i4>0</vt:i4>
      </vt:variant>
      <vt:variant>
        <vt:i4>5</vt:i4>
      </vt:variant>
      <vt:variant>
        <vt:lpwstr>http://www.deutsches-uhrenmuseum.de/</vt:lpwstr>
      </vt:variant>
      <vt:variant>
        <vt:lpwstr/>
      </vt:variant>
      <vt:variant>
        <vt:i4>2687068</vt:i4>
      </vt:variant>
      <vt:variant>
        <vt:i4>0</vt:i4>
      </vt:variant>
      <vt:variant>
        <vt:i4>0</vt:i4>
      </vt:variant>
      <vt:variant>
        <vt:i4>5</vt:i4>
      </vt:variant>
      <vt:variant>
        <vt:lpwstr>mailto:renz@deutsches-uhrenmuseum.de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Termine 2009</dc:title>
  <dc:creator>RenzE</dc:creator>
  <cp:lastModifiedBy>Eva Renz</cp:lastModifiedBy>
  <cp:revision>2</cp:revision>
  <cp:lastPrinted>2017-05-18T11:37:00Z</cp:lastPrinted>
  <dcterms:created xsi:type="dcterms:W3CDTF">2021-12-09T12:00:00Z</dcterms:created>
  <dcterms:modified xsi:type="dcterms:W3CDTF">2021-12-09T12:00:00Z</dcterms:modified>
</cp:coreProperties>
</file>